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E0489" w14:textId="77777777" w:rsidR="005F5E75" w:rsidRPr="003028EB" w:rsidRDefault="005F5E75" w:rsidP="003028EB">
      <w:pPr>
        <w:widowControl w:val="0"/>
        <w:spacing w:after="0" w:line="360" w:lineRule="auto"/>
        <w:jc w:val="center"/>
        <w:rPr>
          <w:rFonts w:asciiTheme="minorBidi" w:hAnsiTheme="minorBidi"/>
          <w:bCs/>
          <w:color w:val="000000" w:themeColor="text1"/>
          <w:sz w:val="24"/>
          <w:szCs w:val="24"/>
        </w:rPr>
      </w:pPr>
      <w:r w:rsidRPr="003028EB">
        <w:rPr>
          <w:rFonts w:asciiTheme="minorBidi" w:hAnsiTheme="minorBidi"/>
          <w:bCs/>
          <w:color w:val="000000" w:themeColor="text1"/>
          <w:sz w:val="24"/>
          <w:szCs w:val="24"/>
        </w:rPr>
        <w:t>Curriculum vitae</w:t>
      </w:r>
    </w:p>
    <w:p w14:paraId="6B20BEAE" w14:textId="77777777" w:rsidR="00A70361" w:rsidRPr="003028EB" w:rsidRDefault="006A6DB5" w:rsidP="003028EB">
      <w:pPr>
        <w:widowControl w:val="0"/>
        <w:pBdr>
          <w:bottom w:val="single" w:sz="6" w:space="1" w:color="auto"/>
        </w:pBdr>
        <w:spacing w:after="0" w:line="360" w:lineRule="auto"/>
        <w:ind w:firstLine="720"/>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Short Biography: </w:t>
      </w:r>
      <w:r w:rsidR="0012584C" w:rsidRPr="003028EB">
        <w:rPr>
          <w:rFonts w:asciiTheme="minorBidi" w:hAnsiTheme="minorBidi"/>
          <w:bCs/>
          <w:i/>
          <w:iCs/>
          <w:color w:val="000000" w:themeColor="text1"/>
          <w:sz w:val="24"/>
          <w:szCs w:val="24"/>
        </w:rPr>
        <w:t>I was graduated from Assiut School of medicine, Egypt in 1996.</w:t>
      </w:r>
      <w:r w:rsidR="00A7341F" w:rsidRPr="003028EB">
        <w:rPr>
          <w:rFonts w:asciiTheme="minorBidi" w:hAnsiTheme="minorBidi"/>
          <w:bCs/>
          <w:i/>
          <w:iCs/>
          <w:color w:val="000000" w:themeColor="text1"/>
          <w:sz w:val="24"/>
          <w:szCs w:val="24"/>
        </w:rPr>
        <w:t xml:space="preserve"> </w:t>
      </w:r>
      <w:r w:rsidR="0012584C" w:rsidRPr="003028EB">
        <w:rPr>
          <w:rFonts w:asciiTheme="minorBidi" w:hAnsiTheme="minorBidi"/>
          <w:bCs/>
          <w:i/>
          <w:iCs/>
          <w:color w:val="000000" w:themeColor="text1"/>
          <w:sz w:val="24"/>
          <w:szCs w:val="24"/>
        </w:rPr>
        <w:t xml:space="preserve">I obtained my Master and Medical Doctorate degrees from faculty of medicine, Assiut </w:t>
      </w:r>
      <w:r w:rsidR="00A7341F" w:rsidRPr="003028EB">
        <w:rPr>
          <w:rFonts w:asciiTheme="minorBidi" w:hAnsiTheme="minorBidi"/>
          <w:bCs/>
          <w:i/>
          <w:iCs/>
          <w:color w:val="000000" w:themeColor="text1"/>
          <w:sz w:val="24"/>
          <w:szCs w:val="24"/>
        </w:rPr>
        <w:t>University</w:t>
      </w:r>
      <w:r w:rsidR="0012584C" w:rsidRPr="003028EB">
        <w:rPr>
          <w:rFonts w:asciiTheme="minorBidi" w:hAnsiTheme="minorBidi"/>
          <w:bCs/>
          <w:i/>
          <w:iCs/>
          <w:color w:val="000000" w:themeColor="text1"/>
          <w:sz w:val="24"/>
          <w:szCs w:val="24"/>
        </w:rPr>
        <w:t xml:space="preserve"> in 2000 and 2006</w:t>
      </w:r>
      <w:r w:rsidR="0020457A" w:rsidRPr="003028EB">
        <w:rPr>
          <w:rFonts w:asciiTheme="minorBidi" w:hAnsiTheme="minorBidi"/>
          <w:bCs/>
          <w:i/>
          <w:iCs/>
          <w:color w:val="000000" w:themeColor="text1"/>
          <w:sz w:val="24"/>
          <w:szCs w:val="24"/>
        </w:rPr>
        <w:t xml:space="preserve"> respectively, I'm currently a </w:t>
      </w:r>
      <w:r w:rsidR="0012584C" w:rsidRPr="003028EB">
        <w:rPr>
          <w:rFonts w:asciiTheme="minorBidi" w:hAnsiTheme="minorBidi"/>
          <w:bCs/>
          <w:i/>
          <w:iCs/>
          <w:color w:val="000000" w:themeColor="text1"/>
          <w:sz w:val="24"/>
          <w:szCs w:val="24"/>
        </w:rPr>
        <w:t xml:space="preserve">Professor of Obstetrics and Gynecology in this university. My </w:t>
      </w:r>
      <w:r w:rsidR="0097773D" w:rsidRPr="003028EB">
        <w:rPr>
          <w:rFonts w:asciiTheme="minorBidi" w:hAnsiTheme="minorBidi"/>
          <w:bCs/>
          <w:i/>
          <w:iCs/>
          <w:color w:val="000000" w:themeColor="text1"/>
          <w:sz w:val="24"/>
          <w:szCs w:val="24"/>
        </w:rPr>
        <w:t>Subspecialty</w:t>
      </w:r>
      <w:r w:rsidR="0012584C" w:rsidRPr="003028EB">
        <w:rPr>
          <w:rFonts w:asciiTheme="minorBidi" w:hAnsiTheme="minorBidi"/>
          <w:bCs/>
          <w:i/>
          <w:iCs/>
          <w:color w:val="000000" w:themeColor="text1"/>
          <w:sz w:val="24"/>
          <w:szCs w:val="24"/>
        </w:rPr>
        <w:t xml:space="preserve"> fields are </w:t>
      </w:r>
      <w:r w:rsidRPr="003028EB">
        <w:rPr>
          <w:rFonts w:asciiTheme="minorBidi" w:hAnsiTheme="minorBidi"/>
          <w:bCs/>
          <w:i/>
          <w:iCs/>
          <w:color w:val="000000" w:themeColor="text1"/>
          <w:sz w:val="24"/>
          <w:szCs w:val="24"/>
        </w:rPr>
        <w:t xml:space="preserve">gynecologic endocrinology, </w:t>
      </w:r>
      <w:r w:rsidR="00A7341F" w:rsidRPr="003028EB">
        <w:rPr>
          <w:rFonts w:asciiTheme="minorBidi" w:hAnsiTheme="minorBidi"/>
          <w:bCs/>
          <w:i/>
          <w:iCs/>
          <w:color w:val="000000" w:themeColor="text1"/>
          <w:sz w:val="24"/>
          <w:szCs w:val="24"/>
        </w:rPr>
        <w:t>infertility management and gynecologic</w:t>
      </w:r>
      <w:r w:rsidR="0012584C" w:rsidRPr="003028EB">
        <w:rPr>
          <w:rFonts w:asciiTheme="minorBidi" w:hAnsiTheme="minorBidi"/>
          <w:bCs/>
          <w:i/>
          <w:iCs/>
          <w:color w:val="000000" w:themeColor="text1"/>
          <w:sz w:val="24"/>
          <w:szCs w:val="24"/>
        </w:rPr>
        <w:t xml:space="preserve"> laparoscopic surgery. I co-authored </w:t>
      </w:r>
      <w:r w:rsidR="0020457A" w:rsidRPr="003028EB">
        <w:rPr>
          <w:rFonts w:asciiTheme="minorBidi" w:hAnsiTheme="minorBidi"/>
          <w:bCs/>
          <w:i/>
          <w:iCs/>
          <w:color w:val="000000" w:themeColor="text1"/>
          <w:sz w:val="24"/>
          <w:szCs w:val="24"/>
        </w:rPr>
        <w:t>some</w:t>
      </w:r>
      <w:r w:rsidR="0012584C" w:rsidRPr="003028EB">
        <w:rPr>
          <w:rFonts w:asciiTheme="minorBidi" w:hAnsiTheme="minorBidi"/>
          <w:bCs/>
          <w:i/>
          <w:iCs/>
          <w:color w:val="000000" w:themeColor="text1"/>
          <w:sz w:val="24"/>
          <w:szCs w:val="24"/>
        </w:rPr>
        <w:t xml:space="preserve"> Cochrane reviews and participated in </w:t>
      </w:r>
      <w:r w:rsidR="0097773D" w:rsidRPr="003028EB">
        <w:rPr>
          <w:rFonts w:asciiTheme="minorBidi" w:hAnsiTheme="minorBidi"/>
          <w:bCs/>
          <w:i/>
          <w:iCs/>
          <w:color w:val="000000" w:themeColor="text1"/>
          <w:sz w:val="24"/>
          <w:szCs w:val="24"/>
        </w:rPr>
        <w:t>multicenter</w:t>
      </w:r>
      <w:r w:rsidR="0012584C" w:rsidRPr="003028EB">
        <w:rPr>
          <w:rFonts w:asciiTheme="minorBidi" w:hAnsiTheme="minorBidi"/>
          <w:bCs/>
          <w:i/>
          <w:iCs/>
          <w:color w:val="000000" w:themeColor="text1"/>
          <w:sz w:val="24"/>
          <w:szCs w:val="24"/>
        </w:rPr>
        <w:t xml:space="preserve"> trials held by WHO</w:t>
      </w:r>
      <w:r w:rsidRPr="003028EB">
        <w:rPr>
          <w:rFonts w:asciiTheme="minorBidi" w:hAnsiTheme="minorBidi"/>
          <w:bCs/>
          <w:i/>
          <w:iCs/>
          <w:color w:val="000000" w:themeColor="text1"/>
          <w:sz w:val="24"/>
          <w:szCs w:val="24"/>
        </w:rPr>
        <w:t xml:space="preserve"> and other international organizations</w:t>
      </w:r>
      <w:r w:rsidR="0012584C" w:rsidRPr="003028EB">
        <w:rPr>
          <w:rFonts w:asciiTheme="minorBidi" w:hAnsiTheme="minorBidi"/>
          <w:bCs/>
          <w:i/>
          <w:iCs/>
          <w:color w:val="000000" w:themeColor="text1"/>
          <w:sz w:val="24"/>
          <w:szCs w:val="24"/>
        </w:rPr>
        <w:t xml:space="preserve"> in the field of perinatal medicine.  I'm an active member in his department as a clinician, researcher, tutor and scientific administrator. I have published many original articles in </w:t>
      </w:r>
      <w:r w:rsidRPr="003028EB">
        <w:rPr>
          <w:rFonts w:asciiTheme="minorBidi" w:hAnsiTheme="minorBidi"/>
          <w:bCs/>
          <w:i/>
          <w:iCs/>
          <w:color w:val="000000" w:themeColor="text1"/>
          <w:sz w:val="24"/>
          <w:szCs w:val="24"/>
        </w:rPr>
        <w:t xml:space="preserve">various scientific journals. I </w:t>
      </w:r>
      <w:r w:rsidR="0012584C" w:rsidRPr="003028EB">
        <w:rPr>
          <w:rFonts w:asciiTheme="minorBidi" w:hAnsiTheme="minorBidi"/>
          <w:bCs/>
          <w:i/>
          <w:iCs/>
          <w:color w:val="000000" w:themeColor="text1"/>
          <w:sz w:val="24"/>
          <w:szCs w:val="24"/>
        </w:rPr>
        <w:t xml:space="preserve">also participated as a peer-reviewer in </w:t>
      </w:r>
      <w:r w:rsidR="0097773D" w:rsidRPr="003028EB">
        <w:rPr>
          <w:rFonts w:asciiTheme="minorBidi" w:hAnsiTheme="minorBidi"/>
          <w:bCs/>
          <w:i/>
          <w:iCs/>
          <w:color w:val="000000" w:themeColor="text1"/>
          <w:sz w:val="24"/>
          <w:szCs w:val="24"/>
        </w:rPr>
        <w:t>scientific</w:t>
      </w:r>
      <w:r w:rsidR="0012584C" w:rsidRPr="003028EB">
        <w:rPr>
          <w:rFonts w:asciiTheme="minorBidi" w:hAnsiTheme="minorBidi"/>
          <w:bCs/>
          <w:i/>
          <w:iCs/>
          <w:color w:val="000000" w:themeColor="text1"/>
          <w:sz w:val="24"/>
          <w:szCs w:val="24"/>
        </w:rPr>
        <w:t xml:space="preserve"> journals in the field of Obstetrics and Gynecology</w:t>
      </w:r>
      <w:r w:rsidRPr="003028EB">
        <w:rPr>
          <w:rFonts w:asciiTheme="minorBidi" w:hAnsiTheme="minorBidi"/>
          <w:bCs/>
          <w:i/>
          <w:iCs/>
          <w:color w:val="000000" w:themeColor="text1"/>
          <w:sz w:val="24"/>
          <w:szCs w:val="24"/>
        </w:rPr>
        <w:t>.</w:t>
      </w:r>
      <w:r w:rsidR="00A70361" w:rsidRPr="003028EB">
        <w:rPr>
          <w:rFonts w:asciiTheme="minorBidi" w:hAnsiTheme="minorBidi"/>
          <w:bCs/>
          <w:color w:val="000000" w:themeColor="text1"/>
          <w:sz w:val="24"/>
          <w:szCs w:val="24"/>
        </w:rPr>
        <w:t xml:space="preserve"> </w:t>
      </w:r>
    </w:p>
    <w:p w14:paraId="4B89DDD1" w14:textId="77777777" w:rsidR="00364DA7" w:rsidRPr="003028EB" w:rsidRDefault="00364DA7"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Name: Mahmoud Ahmed Mahmoud Abdel-Aleem</w:t>
      </w:r>
    </w:p>
    <w:p w14:paraId="030F699B" w14:textId="77777777" w:rsidR="00364DA7" w:rsidRPr="003028EB" w:rsidRDefault="00364DA7"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Date of birth: 21/10/1971. </w:t>
      </w:r>
    </w:p>
    <w:p w14:paraId="01530826" w14:textId="77777777" w:rsidR="00B30044" w:rsidRPr="003028EB" w:rsidRDefault="00B30044"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Nationality: Egyptian</w:t>
      </w:r>
    </w:p>
    <w:p w14:paraId="696C4D0E" w14:textId="77777777" w:rsidR="00B30044" w:rsidRPr="003028EB" w:rsidRDefault="00B30044"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Marital status: married and has children</w:t>
      </w:r>
    </w:p>
    <w:p w14:paraId="7AD50C36" w14:textId="127B50C4" w:rsidR="006A6DB5" w:rsidRPr="003028EB" w:rsidRDefault="006A6DB5" w:rsidP="003028EB">
      <w:pPr>
        <w:widowControl w:val="0"/>
        <w:spacing w:after="0" w:line="360" w:lineRule="auto"/>
        <w:jc w:val="both"/>
        <w:rPr>
          <w:rStyle w:val="Hyperlink"/>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Email: </w:t>
      </w:r>
      <w:hyperlink r:id="rId8" w:history="1">
        <w:r w:rsidRPr="003028EB">
          <w:rPr>
            <w:rStyle w:val="Hyperlink"/>
            <w:rFonts w:asciiTheme="minorBidi" w:hAnsiTheme="minorBidi"/>
            <w:bCs/>
            <w:color w:val="000000" w:themeColor="text1"/>
            <w:sz w:val="24"/>
            <w:szCs w:val="24"/>
          </w:rPr>
          <w:t>mahmaleem2000@yahoo.co.uk</w:t>
        </w:r>
      </w:hyperlink>
    </w:p>
    <w:p w14:paraId="1FD62395" w14:textId="766B19D4" w:rsidR="0006322F" w:rsidRPr="003028EB" w:rsidRDefault="0006322F" w:rsidP="003028EB">
      <w:pPr>
        <w:widowControl w:val="0"/>
        <w:spacing w:after="0" w:line="360" w:lineRule="auto"/>
        <w:jc w:val="both"/>
        <w:rPr>
          <w:rFonts w:asciiTheme="minorBidi" w:hAnsiTheme="minorBidi"/>
          <w:bCs/>
          <w:color w:val="000000" w:themeColor="text1"/>
          <w:sz w:val="24"/>
          <w:szCs w:val="24"/>
        </w:rPr>
      </w:pPr>
      <w:r w:rsidRPr="003028EB">
        <w:rPr>
          <w:rStyle w:val="Hyperlink"/>
          <w:rFonts w:asciiTheme="minorBidi" w:hAnsiTheme="minorBidi"/>
          <w:bCs/>
          <w:color w:val="000000" w:themeColor="text1"/>
          <w:sz w:val="24"/>
          <w:szCs w:val="24"/>
          <w:u w:val="none"/>
        </w:rPr>
        <w:t xml:space="preserve">Email: </w:t>
      </w:r>
      <w:r w:rsidRPr="003028EB">
        <w:rPr>
          <w:rStyle w:val="Hyperlink"/>
          <w:rFonts w:asciiTheme="minorBidi" w:hAnsiTheme="minorBidi"/>
          <w:bCs/>
          <w:color w:val="000000" w:themeColor="text1"/>
          <w:sz w:val="24"/>
          <w:szCs w:val="24"/>
        </w:rPr>
        <w:t>mahmaleem@aun.edu.eg</w:t>
      </w:r>
    </w:p>
    <w:p w14:paraId="5A42638F" w14:textId="77777777" w:rsidR="00EA148D" w:rsidRPr="003028EB" w:rsidRDefault="00B30044"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Address:</w:t>
      </w:r>
      <w:r w:rsidR="006A6DB5" w:rsidRPr="003028EB">
        <w:rPr>
          <w:rFonts w:asciiTheme="minorBidi" w:hAnsiTheme="minorBidi"/>
          <w:bCs/>
          <w:color w:val="000000" w:themeColor="text1"/>
          <w:sz w:val="24"/>
          <w:szCs w:val="24"/>
        </w:rPr>
        <w:t xml:space="preserve"> </w:t>
      </w:r>
      <w:r w:rsidRPr="003028EB">
        <w:rPr>
          <w:rFonts w:asciiTheme="minorBidi" w:hAnsiTheme="minorBidi"/>
          <w:bCs/>
          <w:color w:val="000000" w:themeColor="text1"/>
          <w:sz w:val="24"/>
          <w:szCs w:val="24"/>
        </w:rPr>
        <w:t>Women health centre</w:t>
      </w:r>
      <w:r w:rsidR="006A6DB5" w:rsidRPr="003028EB">
        <w:rPr>
          <w:rFonts w:asciiTheme="minorBidi" w:hAnsiTheme="minorBidi"/>
          <w:bCs/>
          <w:color w:val="000000" w:themeColor="text1"/>
          <w:sz w:val="24"/>
          <w:szCs w:val="24"/>
        </w:rPr>
        <w:t xml:space="preserve">, </w:t>
      </w:r>
      <w:r w:rsidRPr="003028EB">
        <w:rPr>
          <w:rFonts w:asciiTheme="minorBidi" w:hAnsiTheme="minorBidi"/>
          <w:bCs/>
          <w:color w:val="000000" w:themeColor="text1"/>
          <w:sz w:val="24"/>
          <w:szCs w:val="24"/>
        </w:rPr>
        <w:t>Departme</w:t>
      </w:r>
      <w:r w:rsidR="006A6DB5" w:rsidRPr="003028EB">
        <w:rPr>
          <w:rFonts w:asciiTheme="minorBidi" w:hAnsiTheme="minorBidi"/>
          <w:bCs/>
          <w:color w:val="000000" w:themeColor="text1"/>
          <w:sz w:val="24"/>
          <w:szCs w:val="24"/>
        </w:rPr>
        <w:t xml:space="preserve">nt of Obstetrics and Gynecology, </w:t>
      </w:r>
      <w:r w:rsidRPr="003028EB">
        <w:rPr>
          <w:rFonts w:asciiTheme="minorBidi" w:hAnsiTheme="minorBidi"/>
          <w:bCs/>
          <w:color w:val="000000" w:themeColor="text1"/>
          <w:sz w:val="24"/>
          <w:szCs w:val="24"/>
        </w:rPr>
        <w:t>Assiut University</w:t>
      </w:r>
      <w:r w:rsidR="006A6DB5" w:rsidRPr="003028EB">
        <w:rPr>
          <w:rFonts w:asciiTheme="minorBidi" w:hAnsiTheme="minorBidi"/>
          <w:bCs/>
          <w:color w:val="000000" w:themeColor="text1"/>
          <w:sz w:val="24"/>
          <w:szCs w:val="24"/>
        </w:rPr>
        <w:t xml:space="preserve">, </w:t>
      </w:r>
      <w:r w:rsidRPr="003028EB">
        <w:rPr>
          <w:rFonts w:asciiTheme="minorBidi" w:hAnsiTheme="minorBidi"/>
          <w:bCs/>
          <w:color w:val="000000" w:themeColor="text1"/>
          <w:sz w:val="24"/>
          <w:szCs w:val="24"/>
        </w:rPr>
        <w:t>Assiut,</w:t>
      </w:r>
      <w:r w:rsidR="006A6DB5" w:rsidRPr="003028EB">
        <w:rPr>
          <w:rFonts w:asciiTheme="minorBidi" w:hAnsiTheme="minorBidi"/>
          <w:bCs/>
          <w:color w:val="000000" w:themeColor="text1"/>
          <w:sz w:val="24"/>
          <w:szCs w:val="24"/>
        </w:rPr>
        <w:t xml:space="preserve"> </w:t>
      </w:r>
      <w:r w:rsidRPr="003028EB">
        <w:rPr>
          <w:rFonts w:asciiTheme="minorBidi" w:hAnsiTheme="minorBidi"/>
          <w:bCs/>
          <w:color w:val="000000" w:themeColor="text1"/>
          <w:sz w:val="24"/>
          <w:szCs w:val="24"/>
        </w:rPr>
        <w:t>Egypt.</w:t>
      </w:r>
      <w:r w:rsidR="006A6DB5" w:rsidRPr="003028EB">
        <w:rPr>
          <w:rFonts w:asciiTheme="minorBidi" w:hAnsiTheme="minorBidi"/>
          <w:bCs/>
          <w:color w:val="000000" w:themeColor="text1"/>
          <w:sz w:val="24"/>
          <w:szCs w:val="24"/>
        </w:rPr>
        <w:t xml:space="preserve"> </w:t>
      </w:r>
      <w:r w:rsidR="00EA148D" w:rsidRPr="003028EB">
        <w:rPr>
          <w:rFonts w:asciiTheme="minorBidi" w:hAnsiTheme="minorBidi"/>
          <w:bCs/>
          <w:color w:val="000000" w:themeColor="text1"/>
          <w:sz w:val="24"/>
          <w:szCs w:val="24"/>
        </w:rPr>
        <w:t>PO 71511</w:t>
      </w:r>
    </w:p>
    <w:p w14:paraId="3FF24D2D" w14:textId="77777777" w:rsidR="00CE3993" w:rsidRPr="003028EB" w:rsidRDefault="00364DA7"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Current </w:t>
      </w:r>
      <w:r w:rsidR="00B30044" w:rsidRPr="003028EB">
        <w:rPr>
          <w:rFonts w:asciiTheme="minorBidi" w:hAnsiTheme="minorBidi"/>
          <w:bCs/>
          <w:color w:val="000000" w:themeColor="text1"/>
          <w:sz w:val="24"/>
          <w:szCs w:val="24"/>
        </w:rPr>
        <w:t>job</w:t>
      </w:r>
      <w:r w:rsidRPr="003028EB">
        <w:rPr>
          <w:rFonts w:asciiTheme="minorBidi" w:hAnsiTheme="minorBidi"/>
          <w:bCs/>
          <w:color w:val="000000" w:themeColor="text1"/>
          <w:sz w:val="24"/>
          <w:szCs w:val="24"/>
        </w:rPr>
        <w:t>:</w:t>
      </w:r>
    </w:p>
    <w:p w14:paraId="4D878439" w14:textId="0251A621" w:rsidR="00CE3993" w:rsidRPr="003028EB" w:rsidRDefault="00364DA7" w:rsidP="003028EB">
      <w:pPr>
        <w:pStyle w:val="ListParagraph"/>
        <w:widowControl w:val="0"/>
        <w:numPr>
          <w:ilvl w:val="0"/>
          <w:numId w:val="22"/>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Professor of </w:t>
      </w:r>
      <w:r w:rsidR="00B30044" w:rsidRPr="003028EB">
        <w:rPr>
          <w:rFonts w:asciiTheme="minorBidi" w:hAnsiTheme="minorBidi"/>
          <w:bCs/>
          <w:color w:val="000000" w:themeColor="text1"/>
          <w:sz w:val="24"/>
          <w:szCs w:val="24"/>
        </w:rPr>
        <w:t>O</w:t>
      </w:r>
      <w:r w:rsidRPr="003028EB">
        <w:rPr>
          <w:rFonts w:asciiTheme="minorBidi" w:hAnsiTheme="minorBidi"/>
          <w:bCs/>
          <w:color w:val="000000" w:themeColor="text1"/>
          <w:sz w:val="24"/>
          <w:szCs w:val="24"/>
        </w:rPr>
        <w:t xml:space="preserve">bstetrics and </w:t>
      </w:r>
      <w:r w:rsidR="00B30044" w:rsidRPr="003028EB">
        <w:rPr>
          <w:rFonts w:asciiTheme="minorBidi" w:hAnsiTheme="minorBidi"/>
          <w:bCs/>
          <w:color w:val="000000" w:themeColor="text1"/>
          <w:sz w:val="24"/>
          <w:szCs w:val="24"/>
        </w:rPr>
        <w:t>G</w:t>
      </w:r>
      <w:r w:rsidRPr="003028EB">
        <w:rPr>
          <w:rFonts w:asciiTheme="minorBidi" w:hAnsiTheme="minorBidi"/>
          <w:bCs/>
          <w:color w:val="000000" w:themeColor="text1"/>
          <w:sz w:val="24"/>
          <w:szCs w:val="24"/>
        </w:rPr>
        <w:t>ynecology</w:t>
      </w:r>
      <w:r w:rsidR="00CE3993" w:rsidRPr="003028EB">
        <w:rPr>
          <w:rFonts w:asciiTheme="minorBidi" w:hAnsiTheme="minorBidi"/>
          <w:bCs/>
          <w:color w:val="000000" w:themeColor="text1"/>
          <w:sz w:val="24"/>
          <w:szCs w:val="24"/>
        </w:rPr>
        <w:t xml:space="preserve">. </w:t>
      </w:r>
      <w:r w:rsidR="00B30044" w:rsidRPr="003028EB">
        <w:rPr>
          <w:rFonts w:asciiTheme="minorBidi" w:hAnsiTheme="minorBidi"/>
          <w:bCs/>
          <w:color w:val="000000" w:themeColor="text1"/>
          <w:sz w:val="24"/>
          <w:szCs w:val="24"/>
        </w:rPr>
        <w:t>Women health centre</w:t>
      </w:r>
      <w:r w:rsidR="006A6DB5" w:rsidRPr="003028EB">
        <w:rPr>
          <w:rFonts w:asciiTheme="minorBidi" w:hAnsiTheme="minorBidi"/>
          <w:bCs/>
          <w:color w:val="000000" w:themeColor="text1"/>
          <w:sz w:val="24"/>
          <w:szCs w:val="24"/>
        </w:rPr>
        <w:t xml:space="preserve">, </w:t>
      </w:r>
      <w:r w:rsidR="00B30044" w:rsidRPr="003028EB">
        <w:rPr>
          <w:rFonts w:asciiTheme="minorBidi" w:hAnsiTheme="minorBidi"/>
          <w:bCs/>
          <w:color w:val="000000" w:themeColor="text1"/>
          <w:sz w:val="24"/>
          <w:szCs w:val="24"/>
        </w:rPr>
        <w:t>Departme</w:t>
      </w:r>
      <w:r w:rsidR="006A6DB5" w:rsidRPr="003028EB">
        <w:rPr>
          <w:rFonts w:asciiTheme="minorBidi" w:hAnsiTheme="minorBidi"/>
          <w:bCs/>
          <w:color w:val="000000" w:themeColor="text1"/>
          <w:sz w:val="24"/>
          <w:szCs w:val="24"/>
        </w:rPr>
        <w:t xml:space="preserve">nt of Obstetrics and Gynecology, </w:t>
      </w:r>
      <w:r w:rsidR="00B30044" w:rsidRPr="003028EB">
        <w:rPr>
          <w:rFonts w:asciiTheme="minorBidi" w:hAnsiTheme="minorBidi"/>
          <w:bCs/>
          <w:color w:val="000000" w:themeColor="text1"/>
          <w:sz w:val="24"/>
          <w:szCs w:val="24"/>
        </w:rPr>
        <w:t>Assiut University</w:t>
      </w:r>
      <w:r w:rsidR="006A6DB5" w:rsidRPr="003028EB">
        <w:rPr>
          <w:rFonts w:asciiTheme="minorBidi" w:hAnsiTheme="minorBidi"/>
          <w:bCs/>
          <w:color w:val="000000" w:themeColor="text1"/>
          <w:sz w:val="24"/>
          <w:szCs w:val="24"/>
        </w:rPr>
        <w:t xml:space="preserve">, </w:t>
      </w:r>
      <w:r w:rsidR="00B30044" w:rsidRPr="003028EB">
        <w:rPr>
          <w:rFonts w:asciiTheme="minorBidi" w:hAnsiTheme="minorBidi"/>
          <w:bCs/>
          <w:color w:val="000000" w:themeColor="text1"/>
          <w:sz w:val="24"/>
          <w:szCs w:val="24"/>
        </w:rPr>
        <w:t>Assiut,</w:t>
      </w:r>
      <w:r w:rsidR="006A6DB5" w:rsidRPr="003028EB">
        <w:rPr>
          <w:rFonts w:asciiTheme="minorBidi" w:hAnsiTheme="minorBidi"/>
          <w:bCs/>
          <w:color w:val="000000" w:themeColor="text1"/>
          <w:sz w:val="24"/>
          <w:szCs w:val="24"/>
        </w:rPr>
        <w:t xml:space="preserve"> </w:t>
      </w:r>
      <w:r w:rsidR="00B30044" w:rsidRPr="003028EB">
        <w:rPr>
          <w:rFonts w:asciiTheme="minorBidi" w:hAnsiTheme="minorBidi"/>
          <w:bCs/>
          <w:color w:val="000000" w:themeColor="text1"/>
          <w:sz w:val="24"/>
          <w:szCs w:val="24"/>
        </w:rPr>
        <w:t>Egypt.</w:t>
      </w:r>
    </w:p>
    <w:p w14:paraId="115EF963" w14:textId="41F18C70" w:rsidR="00C52CC8" w:rsidRPr="003028EB" w:rsidRDefault="00C52CC8" w:rsidP="003028EB">
      <w:pPr>
        <w:pStyle w:val="ListParagraph"/>
        <w:widowControl w:val="0"/>
        <w:numPr>
          <w:ilvl w:val="0"/>
          <w:numId w:val="22"/>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Chairman of Institutional Review Board, Assiut Faculty of Medicine, Assiut university.</w:t>
      </w:r>
    </w:p>
    <w:p w14:paraId="62572BEA" w14:textId="4BC76F11" w:rsidR="00C52CC8" w:rsidRPr="003028EB" w:rsidRDefault="00C52CC8" w:rsidP="003028EB">
      <w:pPr>
        <w:pStyle w:val="ListParagraph"/>
        <w:widowControl w:val="0"/>
        <w:numPr>
          <w:ilvl w:val="0"/>
          <w:numId w:val="22"/>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 member of the National Institutional Review Board, Egypt.</w:t>
      </w:r>
    </w:p>
    <w:p w14:paraId="4328765D" w14:textId="0CA54A9D" w:rsidR="00C52CC8" w:rsidRPr="003028EB" w:rsidRDefault="00B201DD" w:rsidP="003028EB">
      <w:pPr>
        <w:pStyle w:val="ListParagraph"/>
        <w:widowControl w:val="0"/>
        <w:numPr>
          <w:ilvl w:val="0"/>
          <w:numId w:val="22"/>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Owner and medical director of 'Omoma" maternity </w:t>
      </w:r>
      <w:r w:rsidR="00CE3993" w:rsidRPr="003028EB">
        <w:rPr>
          <w:rFonts w:asciiTheme="minorBidi" w:hAnsiTheme="minorBidi"/>
          <w:bCs/>
          <w:color w:val="000000" w:themeColor="text1"/>
          <w:sz w:val="24"/>
          <w:szCs w:val="24"/>
        </w:rPr>
        <w:t>center</w:t>
      </w:r>
      <w:r w:rsidRPr="003028EB">
        <w:rPr>
          <w:rFonts w:asciiTheme="minorBidi" w:hAnsiTheme="minorBidi"/>
          <w:bCs/>
          <w:color w:val="000000" w:themeColor="text1"/>
          <w:sz w:val="24"/>
          <w:szCs w:val="24"/>
        </w:rPr>
        <w:t xml:space="preserve">. A private </w:t>
      </w:r>
      <w:r w:rsidR="00CE3993" w:rsidRPr="003028EB">
        <w:rPr>
          <w:rFonts w:asciiTheme="minorBidi" w:hAnsiTheme="minorBidi"/>
          <w:bCs/>
          <w:color w:val="000000" w:themeColor="text1"/>
          <w:sz w:val="24"/>
          <w:szCs w:val="24"/>
        </w:rPr>
        <w:t xml:space="preserve">center. A leading center in the </w:t>
      </w:r>
      <w:r w:rsidR="00C52CC8" w:rsidRPr="003028EB">
        <w:rPr>
          <w:rFonts w:asciiTheme="minorBidi" w:hAnsiTheme="minorBidi"/>
          <w:bCs/>
          <w:color w:val="000000" w:themeColor="text1"/>
          <w:sz w:val="24"/>
          <w:szCs w:val="24"/>
        </w:rPr>
        <w:t>field</w:t>
      </w:r>
      <w:r w:rsidR="00CE3993" w:rsidRPr="003028EB">
        <w:rPr>
          <w:rFonts w:asciiTheme="minorBidi" w:hAnsiTheme="minorBidi"/>
          <w:bCs/>
          <w:color w:val="000000" w:themeColor="text1"/>
          <w:sz w:val="24"/>
          <w:szCs w:val="24"/>
        </w:rPr>
        <w:t xml:space="preserve"> of Obstetrics and Gynecology</w:t>
      </w:r>
      <w:r w:rsidR="00C52CC8" w:rsidRPr="003028EB">
        <w:rPr>
          <w:rFonts w:asciiTheme="minorBidi" w:hAnsiTheme="minorBidi"/>
          <w:bCs/>
          <w:color w:val="000000" w:themeColor="text1"/>
          <w:sz w:val="24"/>
          <w:szCs w:val="24"/>
        </w:rPr>
        <w:t xml:space="preserve"> in the area of Upper Egypt.</w:t>
      </w:r>
    </w:p>
    <w:p w14:paraId="3C2C2953" w14:textId="56F0164E" w:rsidR="00C52CC8" w:rsidRPr="003028EB" w:rsidRDefault="00C52CC8" w:rsidP="003028EB">
      <w:pPr>
        <w:pStyle w:val="ListParagraph"/>
        <w:widowControl w:val="0"/>
        <w:numPr>
          <w:ilvl w:val="0"/>
          <w:numId w:val="22"/>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founder and a member of the executive board of a leading centre specialized for infertility management and assisted conception “Banoon Medical Centre”. </w:t>
      </w:r>
    </w:p>
    <w:p w14:paraId="08B06C7B" w14:textId="77777777" w:rsidR="00797FB8" w:rsidRPr="003028EB" w:rsidRDefault="00B30044"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Certificates:</w:t>
      </w:r>
    </w:p>
    <w:p w14:paraId="733E5E75" w14:textId="77777777" w:rsidR="00B30044" w:rsidRPr="003028EB" w:rsidRDefault="00B30044" w:rsidP="003028EB">
      <w:pPr>
        <w:pStyle w:val="ListParagraph"/>
        <w:widowControl w:val="0"/>
        <w:numPr>
          <w:ilvl w:val="0"/>
          <w:numId w:val="6"/>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M.B.B Ch: Assiut university: 1994</w:t>
      </w:r>
      <w:r w:rsidR="00B201DD" w:rsidRPr="003028EB">
        <w:rPr>
          <w:rFonts w:asciiTheme="minorBidi" w:hAnsiTheme="minorBidi"/>
          <w:bCs/>
          <w:color w:val="000000" w:themeColor="text1"/>
          <w:sz w:val="24"/>
          <w:szCs w:val="24"/>
        </w:rPr>
        <w:t xml:space="preserve">. </w:t>
      </w:r>
      <w:r w:rsidR="00B201DD" w:rsidRPr="003028EB">
        <w:rPr>
          <w:rStyle w:val="style151"/>
          <w:rFonts w:asciiTheme="minorBidi" w:hAnsiTheme="minorBidi" w:cstheme="minorBidi"/>
          <w:bCs/>
          <w:i/>
          <w:color w:val="000000" w:themeColor="text1"/>
          <w:sz w:val="24"/>
          <w:szCs w:val="24"/>
        </w:rPr>
        <w:t>Emblem and Shield</w:t>
      </w:r>
      <w:r w:rsidR="00B201DD" w:rsidRPr="003028EB">
        <w:rPr>
          <w:rStyle w:val="style151"/>
          <w:rFonts w:asciiTheme="minorBidi" w:hAnsiTheme="minorBidi" w:cstheme="minorBidi"/>
          <w:bCs/>
          <w:color w:val="000000" w:themeColor="text1"/>
          <w:sz w:val="24"/>
          <w:szCs w:val="24"/>
        </w:rPr>
        <w:t xml:space="preserve">” ,Assiut University Dean- during the medical school graduation ceremony for student who graduates with </w:t>
      </w:r>
      <w:r w:rsidR="00B201DD" w:rsidRPr="003028EB">
        <w:rPr>
          <w:rStyle w:val="style151"/>
          <w:rFonts w:asciiTheme="minorBidi" w:hAnsiTheme="minorBidi" w:cstheme="minorBidi"/>
          <w:bCs/>
          <w:color w:val="000000" w:themeColor="text1"/>
          <w:sz w:val="24"/>
          <w:szCs w:val="24"/>
        </w:rPr>
        <w:lastRenderedPageBreak/>
        <w:t xml:space="preserve">“Excellent with Horner” for outstanding academic performance during the 6 year medical school.  </w:t>
      </w:r>
    </w:p>
    <w:p w14:paraId="3ABA9C0D" w14:textId="77777777" w:rsidR="00B30044" w:rsidRPr="003028EB" w:rsidRDefault="00B30044" w:rsidP="003028EB">
      <w:pPr>
        <w:pStyle w:val="ListParagraph"/>
        <w:widowControl w:val="0"/>
        <w:numPr>
          <w:ilvl w:val="0"/>
          <w:numId w:val="6"/>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Master degree in Obstetrics and gynecology, 1999</w:t>
      </w:r>
    </w:p>
    <w:p w14:paraId="3D5408A3" w14:textId="318F71D3" w:rsidR="002C1D35" w:rsidRPr="003028EB" w:rsidRDefault="00B30044" w:rsidP="003028EB">
      <w:pPr>
        <w:pStyle w:val="ListParagraph"/>
        <w:widowControl w:val="0"/>
        <w:numPr>
          <w:ilvl w:val="0"/>
          <w:numId w:val="6"/>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M.D. in Obstetrics and gynecology, Assiut university, 2006</w:t>
      </w:r>
    </w:p>
    <w:p w14:paraId="64F71AF4" w14:textId="77777777" w:rsidR="00797FB8" w:rsidRPr="003028EB" w:rsidRDefault="00AA5751"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Official </w:t>
      </w:r>
      <w:r w:rsidR="00B30044" w:rsidRPr="003028EB">
        <w:rPr>
          <w:rFonts w:asciiTheme="minorBidi" w:hAnsiTheme="minorBidi"/>
          <w:bCs/>
          <w:color w:val="000000" w:themeColor="text1"/>
          <w:sz w:val="24"/>
          <w:szCs w:val="24"/>
        </w:rPr>
        <w:t>Jobs:</w:t>
      </w:r>
    </w:p>
    <w:p w14:paraId="76D1DE6D" w14:textId="77777777" w:rsidR="001968FF" w:rsidRPr="003028EB" w:rsidRDefault="001968FF"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Resident: </w:t>
      </w:r>
      <w:r w:rsidR="00B30044" w:rsidRPr="003028EB">
        <w:rPr>
          <w:rFonts w:asciiTheme="minorBidi" w:hAnsiTheme="minorBidi"/>
          <w:bCs/>
          <w:color w:val="000000" w:themeColor="text1"/>
          <w:sz w:val="24"/>
          <w:szCs w:val="24"/>
        </w:rPr>
        <w:t xml:space="preserve">in the department of </w:t>
      </w:r>
      <w:r w:rsidRPr="003028EB">
        <w:rPr>
          <w:rFonts w:asciiTheme="minorBidi" w:hAnsiTheme="minorBidi"/>
          <w:bCs/>
          <w:color w:val="000000" w:themeColor="text1"/>
          <w:sz w:val="24"/>
          <w:szCs w:val="24"/>
        </w:rPr>
        <w:t>obstetrics and gynecology, Assiut University</w:t>
      </w:r>
      <w:r w:rsidR="00B30044" w:rsidRPr="003028EB">
        <w:rPr>
          <w:rFonts w:asciiTheme="minorBidi" w:hAnsiTheme="minorBidi"/>
          <w:bCs/>
          <w:color w:val="000000" w:themeColor="text1"/>
          <w:sz w:val="24"/>
          <w:szCs w:val="24"/>
        </w:rPr>
        <w:t xml:space="preserve"> hospital (1995-1998) </w:t>
      </w:r>
    </w:p>
    <w:p w14:paraId="6C4EE8FE" w14:textId="77777777" w:rsidR="001968FF" w:rsidRPr="003028EB" w:rsidRDefault="001968FF"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Demonstrator; </w:t>
      </w:r>
      <w:r w:rsidR="00B30044" w:rsidRPr="003028EB">
        <w:rPr>
          <w:rFonts w:asciiTheme="minorBidi" w:hAnsiTheme="minorBidi"/>
          <w:bCs/>
          <w:color w:val="000000" w:themeColor="text1"/>
          <w:sz w:val="24"/>
          <w:szCs w:val="24"/>
        </w:rPr>
        <w:t xml:space="preserve">in the department of </w:t>
      </w:r>
      <w:r w:rsidRPr="003028EB">
        <w:rPr>
          <w:rFonts w:asciiTheme="minorBidi" w:hAnsiTheme="minorBidi"/>
          <w:bCs/>
          <w:color w:val="000000" w:themeColor="text1"/>
          <w:sz w:val="24"/>
          <w:szCs w:val="24"/>
        </w:rPr>
        <w:t>obstetrics and gynecology, Assiut University</w:t>
      </w:r>
      <w:r w:rsidR="00B30044" w:rsidRPr="003028EB">
        <w:rPr>
          <w:rFonts w:asciiTheme="minorBidi" w:hAnsiTheme="minorBidi"/>
          <w:bCs/>
          <w:color w:val="000000" w:themeColor="text1"/>
          <w:sz w:val="24"/>
          <w:szCs w:val="24"/>
        </w:rPr>
        <w:t xml:space="preserve"> hospital (1998-1999)</w:t>
      </w:r>
    </w:p>
    <w:p w14:paraId="2A4D399B" w14:textId="77777777" w:rsidR="001968FF" w:rsidRPr="003028EB" w:rsidRDefault="001968FF"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Assistant lecturer; </w:t>
      </w:r>
      <w:r w:rsidR="00B30044" w:rsidRPr="003028EB">
        <w:rPr>
          <w:rFonts w:asciiTheme="minorBidi" w:hAnsiTheme="minorBidi"/>
          <w:bCs/>
          <w:color w:val="000000" w:themeColor="text1"/>
          <w:sz w:val="24"/>
          <w:szCs w:val="24"/>
        </w:rPr>
        <w:t xml:space="preserve">in the department of </w:t>
      </w:r>
      <w:r w:rsidRPr="003028EB">
        <w:rPr>
          <w:rFonts w:asciiTheme="minorBidi" w:hAnsiTheme="minorBidi"/>
          <w:bCs/>
          <w:color w:val="000000" w:themeColor="text1"/>
          <w:sz w:val="24"/>
          <w:szCs w:val="24"/>
        </w:rPr>
        <w:t>obstetrics and gynecology, Assiut University</w:t>
      </w:r>
      <w:r w:rsidR="00B30044" w:rsidRPr="003028EB">
        <w:rPr>
          <w:rFonts w:asciiTheme="minorBidi" w:hAnsiTheme="minorBidi"/>
          <w:bCs/>
          <w:color w:val="000000" w:themeColor="text1"/>
          <w:sz w:val="24"/>
          <w:szCs w:val="24"/>
        </w:rPr>
        <w:t xml:space="preserve"> hospital (1999-2006)</w:t>
      </w:r>
    </w:p>
    <w:p w14:paraId="6FA7C759" w14:textId="77777777" w:rsidR="001968FF" w:rsidRPr="003028EB" w:rsidRDefault="001968FF"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Lecturer; </w:t>
      </w:r>
      <w:r w:rsidR="00B30044" w:rsidRPr="003028EB">
        <w:rPr>
          <w:rFonts w:asciiTheme="minorBidi" w:hAnsiTheme="minorBidi"/>
          <w:bCs/>
          <w:color w:val="000000" w:themeColor="text1"/>
          <w:sz w:val="24"/>
          <w:szCs w:val="24"/>
        </w:rPr>
        <w:t xml:space="preserve">in the department of </w:t>
      </w:r>
      <w:r w:rsidRPr="003028EB">
        <w:rPr>
          <w:rFonts w:asciiTheme="minorBidi" w:hAnsiTheme="minorBidi"/>
          <w:bCs/>
          <w:color w:val="000000" w:themeColor="text1"/>
          <w:sz w:val="24"/>
          <w:szCs w:val="24"/>
        </w:rPr>
        <w:t>obstetrics and gynecology, Assiut University</w:t>
      </w:r>
      <w:r w:rsidR="00B30044" w:rsidRPr="003028EB">
        <w:rPr>
          <w:rFonts w:asciiTheme="minorBidi" w:hAnsiTheme="minorBidi"/>
          <w:bCs/>
          <w:color w:val="000000" w:themeColor="text1"/>
          <w:sz w:val="24"/>
          <w:szCs w:val="24"/>
        </w:rPr>
        <w:t xml:space="preserve"> hospital </w:t>
      </w:r>
      <w:r w:rsidR="00AA5751" w:rsidRPr="003028EB">
        <w:rPr>
          <w:rFonts w:asciiTheme="minorBidi" w:hAnsiTheme="minorBidi"/>
          <w:bCs/>
          <w:color w:val="000000" w:themeColor="text1"/>
          <w:sz w:val="24"/>
          <w:szCs w:val="24"/>
        </w:rPr>
        <w:t>(2006-2011, march)</w:t>
      </w:r>
    </w:p>
    <w:p w14:paraId="12978B95" w14:textId="77777777" w:rsidR="001968FF" w:rsidRPr="003028EB" w:rsidRDefault="00FE3865"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Associate </w:t>
      </w:r>
      <w:r w:rsidR="001968FF" w:rsidRPr="003028EB">
        <w:rPr>
          <w:rFonts w:asciiTheme="minorBidi" w:hAnsiTheme="minorBidi"/>
          <w:bCs/>
          <w:color w:val="000000" w:themeColor="text1"/>
          <w:sz w:val="24"/>
          <w:szCs w:val="24"/>
        </w:rPr>
        <w:t>professor: obstetrics and gynecology, Assiut University</w:t>
      </w:r>
      <w:r w:rsidR="00B30044" w:rsidRPr="003028EB">
        <w:rPr>
          <w:rFonts w:asciiTheme="minorBidi" w:hAnsiTheme="minorBidi"/>
          <w:bCs/>
          <w:color w:val="000000" w:themeColor="text1"/>
          <w:sz w:val="24"/>
          <w:szCs w:val="24"/>
        </w:rPr>
        <w:t xml:space="preserve"> hospital</w:t>
      </w:r>
      <w:r w:rsidR="00AA5751" w:rsidRPr="003028EB">
        <w:rPr>
          <w:rFonts w:asciiTheme="minorBidi" w:hAnsiTheme="minorBidi"/>
          <w:bCs/>
          <w:color w:val="000000" w:themeColor="text1"/>
          <w:sz w:val="24"/>
          <w:szCs w:val="24"/>
        </w:rPr>
        <w:t xml:space="preserve"> (March, 2011 till </w:t>
      </w:r>
      <w:r w:rsidR="0020457A" w:rsidRPr="003028EB">
        <w:rPr>
          <w:rFonts w:asciiTheme="minorBidi" w:hAnsiTheme="minorBidi"/>
          <w:bCs/>
          <w:color w:val="000000" w:themeColor="text1"/>
          <w:sz w:val="24"/>
          <w:szCs w:val="24"/>
        </w:rPr>
        <w:t>March 2016</w:t>
      </w:r>
      <w:r w:rsidR="00AA5751" w:rsidRPr="003028EB">
        <w:rPr>
          <w:rFonts w:asciiTheme="minorBidi" w:hAnsiTheme="minorBidi"/>
          <w:bCs/>
          <w:color w:val="000000" w:themeColor="text1"/>
          <w:sz w:val="24"/>
          <w:szCs w:val="24"/>
        </w:rPr>
        <w:t>).</w:t>
      </w:r>
    </w:p>
    <w:p w14:paraId="5AD29C7B" w14:textId="77777777" w:rsidR="0020457A" w:rsidRPr="003028EB" w:rsidRDefault="0020457A"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Professor: obstetrics and gynecology, Assiut University hospital (March, 2016 till now).</w:t>
      </w:r>
    </w:p>
    <w:p w14:paraId="5CCA1437" w14:textId="77777777" w:rsidR="00CE3993" w:rsidRPr="003028EB" w:rsidRDefault="00CE3993"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Head of the Ethics committee for medical research, medical education and practice, Faculty of Medicine, Assiut university (April 2018 till now). </w:t>
      </w:r>
    </w:p>
    <w:p w14:paraId="4F7673A5" w14:textId="5758E5FF" w:rsidR="00CE3993" w:rsidRDefault="00CE3993"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Membership in the Committees for medical education, Quality assurance unit, postgraduate teaching and research; Faculty of Medicine, Assiut university. </w:t>
      </w:r>
    </w:p>
    <w:p w14:paraId="087C5137" w14:textId="32B34FCC" w:rsidR="0016414B" w:rsidRPr="003028EB" w:rsidRDefault="0016414B" w:rsidP="003028EB">
      <w:pPr>
        <w:pStyle w:val="ListParagraph"/>
        <w:widowControl w:val="0"/>
        <w:numPr>
          <w:ilvl w:val="0"/>
          <w:numId w:val="7"/>
        </w:numPr>
        <w:spacing w:after="0" w:line="360" w:lineRule="auto"/>
        <w:jc w:val="both"/>
        <w:rPr>
          <w:rFonts w:asciiTheme="minorBidi" w:hAnsiTheme="minorBidi"/>
          <w:bCs/>
          <w:color w:val="000000" w:themeColor="text1"/>
          <w:sz w:val="24"/>
          <w:szCs w:val="24"/>
        </w:rPr>
      </w:pPr>
      <w:r>
        <w:rPr>
          <w:rFonts w:asciiTheme="minorBidi" w:hAnsiTheme="minorBidi"/>
          <w:bCs/>
          <w:color w:val="000000" w:themeColor="text1"/>
          <w:sz w:val="24"/>
          <w:szCs w:val="24"/>
        </w:rPr>
        <w:t xml:space="preserve">Membership of the National Ethics Review Board, the Supreme Council of Egyptian </w:t>
      </w:r>
      <w:r w:rsidR="00731F3C">
        <w:rPr>
          <w:rFonts w:asciiTheme="minorBidi" w:hAnsiTheme="minorBidi"/>
          <w:bCs/>
          <w:color w:val="000000" w:themeColor="text1"/>
          <w:sz w:val="24"/>
          <w:szCs w:val="24"/>
        </w:rPr>
        <w:t xml:space="preserve">University Hospitals, Egypt (starting by January 2021). </w:t>
      </w:r>
    </w:p>
    <w:p w14:paraId="0E3F6FD7" w14:textId="77777777" w:rsidR="00AA5751" w:rsidRPr="003028EB" w:rsidRDefault="00AA5751"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Main areas of interest:</w:t>
      </w:r>
    </w:p>
    <w:p w14:paraId="32B237FD" w14:textId="77777777" w:rsidR="006A6DB5" w:rsidRPr="003028EB" w:rsidRDefault="006A6DB5" w:rsidP="003028EB">
      <w:pPr>
        <w:pStyle w:val="ListParagraph"/>
        <w:widowControl w:val="0"/>
        <w:numPr>
          <w:ilvl w:val="0"/>
          <w:numId w:val="8"/>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Gynecologic end</w:t>
      </w:r>
      <w:r w:rsidR="004C0BFC" w:rsidRPr="003028EB">
        <w:rPr>
          <w:rFonts w:asciiTheme="minorBidi" w:hAnsiTheme="minorBidi"/>
          <w:bCs/>
          <w:color w:val="000000" w:themeColor="text1"/>
          <w:sz w:val="24"/>
          <w:szCs w:val="24"/>
        </w:rPr>
        <w:t>ocrinology and infertility.</w:t>
      </w:r>
    </w:p>
    <w:p w14:paraId="7A1AB72E" w14:textId="77777777" w:rsidR="00CE3993" w:rsidRPr="003028EB" w:rsidRDefault="00CE3993" w:rsidP="003028EB">
      <w:pPr>
        <w:pStyle w:val="ListParagraph"/>
        <w:widowControl w:val="0"/>
        <w:numPr>
          <w:ilvl w:val="0"/>
          <w:numId w:val="8"/>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Gynecologic endoscopy.</w:t>
      </w:r>
    </w:p>
    <w:p w14:paraId="6DF24A7B" w14:textId="77777777" w:rsidR="00AA5751" w:rsidRPr="003028EB" w:rsidRDefault="00AA5751" w:rsidP="003028EB">
      <w:pPr>
        <w:pStyle w:val="ListParagraph"/>
        <w:widowControl w:val="0"/>
        <w:numPr>
          <w:ilvl w:val="0"/>
          <w:numId w:val="8"/>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Maternal health and safe reproductive health.</w:t>
      </w:r>
    </w:p>
    <w:p w14:paraId="03204ABF" w14:textId="77777777" w:rsidR="003919E9" w:rsidRPr="003028EB" w:rsidRDefault="006550EC"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Major </w:t>
      </w:r>
      <w:r w:rsidR="003919E9" w:rsidRPr="003028EB">
        <w:rPr>
          <w:rFonts w:asciiTheme="minorBidi" w:hAnsiTheme="minorBidi"/>
          <w:bCs/>
          <w:color w:val="000000" w:themeColor="text1"/>
          <w:sz w:val="24"/>
          <w:szCs w:val="24"/>
        </w:rPr>
        <w:t>Research Activities:</w:t>
      </w:r>
    </w:p>
    <w:p w14:paraId="08E030D2" w14:textId="77777777" w:rsidR="003919E9" w:rsidRPr="003028EB" w:rsidRDefault="003919E9"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Coordinator of </w:t>
      </w:r>
      <w:r w:rsidR="00EA148D" w:rsidRPr="003028EB">
        <w:rPr>
          <w:rFonts w:asciiTheme="minorBidi" w:hAnsiTheme="minorBidi"/>
          <w:bCs/>
          <w:color w:val="000000" w:themeColor="text1"/>
          <w:sz w:val="24"/>
          <w:szCs w:val="24"/>
        </w:rPr>
        <w:t>MGPIE</w:t>
      </w:r>
      <w:r w:rsidRPr="003028EB">
        <w:rPr>
          <w:rFonts w:asciiTheme="minorBidi" w:hAnsiTheme="minorBidi"/>
          <w:bCs/>
          <w:color w:val="000000" w:themeColor="text1"/>
          <w:sz w:val="24"/>
          <w:szCs w:val="24"/>
        </w:rPr>
        <w:t xml:space="preserve"> study in Assiut centre of the trial.</w:t>
      </w:r>
    </w:p>
    <w:p w14:paraId="1BBD9AF2" w14:textId="77777777" w:rsidR="003919E9" w:rsidRPr="003028EB" w:rsidRDefault="003919E9"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Coordinator of Twin Birth Study in Assiut centre of the trial.</w:t>
      </w:r>
    </w:p>
    <w:p w14:paraId="53EDF84A" w14:textId="77777777" w:rsidR="003919E9" w:rsidRPr="003028EB" w:rsidRDefault="003919E9"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Co-investigator of AMSTL trial </w:t>
      </w:r>
      <w:r w:rsidR="006550EC" w:rsidRPr="003028EB">
        <w:rPr>
          <w:rFonts w:asciiTheme="minorBidi" w:hAnsiTheme="minorBidi"/>
          <w:bCs/>
          <w:color w:val="000000" w:themeColor="text1"/>
          <w:sz w:val="24"/>
          <w:szCs w:val="24"/>
        </w:rPr>
        <w:t>apprehended</w:t>
      </w:r>
      <w:r w:rsidRPr="003028EB">
        <w:rPr>
          <w:rFonts w:asciiTheme="minorBidi" w:hAnsiTheme="minorBidi"/>
          <w:bCs/>
          <w:color w:val="000000" w:themeColor="text1"/>
          <w:sz w:val="24"/>
          <w:szCs w:val="24"/>
        </w:rPr>
        <w:t xml:space="preserve"> by WHO.</w:t>
      </w:r>
    </w:p>
    <w:p w14:paraId="6B5B1D4A" w14:textId="77777777" w:rsidR="003919E9" w:rsidRPr="003028EB" w:rsidRDefault="003919E9"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lastRenderedPageBreak/>
        <w:t>Co-investigator of fetal gro</w:t>
      </w:r>
      <w:r w:rsidR="004C0BFC" w:rsidRPr="003028EB">
        <w:rPr>
          <w:rFonts w:asciiTheme="minorBidi" w:hAnsiTheme="minorBidi"/>
          <w:bCs/>
          <w:color w:val="000000" w:themeColor="text1"/>
          <w:sz w:val="24"/>
          <w:szCs w:val="24"/>
        </w:rPr>
        <w:t>wth study held by WHO</w:t>
      </w:r>
      <w:r w:rsidR="0020457A" w:rsidRPr="003028EB">
        <w:rPr>
          <w:rFonts w:asciiTheme="minorBidi" w:hAnsiTheme="minorBidi"/>
          <w:bCs/>
          <w:color w:val="000000" w:themeColor="text1"/>
          <w:sz w:val="24"/>
          <w:szCs w:val="24"/>
        </w:rPr>
        <w:t>.</w:t>
      </w:r>
    </w:p>
    <w:p w14:paraId="217F7F58" w14:textId="77777777" w:rsidR="006550EC" w:rsidRPr="003028EB" w:rsidRDefault="006550EC"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Participation in oxford study for endometriosis.</w:t>
      </w:r>
    </w:p>
    <w:p w14:paraId="33451655" w14:textId="77777777" w:rsidR="0097773D" w:rsidRPr="003028EB" w:rsidRDefault="0097773D" w:rsidP="003028EB">
      <w:pPr>
        <w:pStyle w:val="ListParagraph"/>
        <w:widowControl w:val="0"/>
        <w:numPr>
          <w:ilvl w:val="0"/>
          <w:numId w:val="9"/>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Co-investigator in CHAMPION trial held by WHO.</w:t>
      </w:r>
    </w:p>
    <w:p w14:paraId="7C7679AA" w14:textId="77777777" w:rsidR="001968FF" w:rsidRPr="003028EB" w:rsidRDefault="006550EC"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Courses and training:</w:t>
      </w:r>
    </w:p>
    <w:p w14:paraId="68267733" w14:textId="77777777" w:rsidR="00EA148D" w:rsidRPr="003028EB" w:rsidRDefault="00EA148D"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Advanced Course in EBM, Sharm-Elsheikh, Egypt. Under auspices of EFCS: David Grimes.</w:t>
      </w:r>
      <w:r w:rsidR="0097773D" w:rsidRPr="003028EB">
        <w:rPr>
          <w:rFonts w:asciiTheme="minorBidi" w:hAnsiTheme="minorBidi"/>
          <w:bCs/>
          <w:color w:val="000000" w:themeColor="text1"/>
          <w:sz w:val="24"/>
          <w:szCs w:val="24"/>
        </w:rPr>
        <w:t>1999.</w:t>
      </w:r>
    </w:p>
    <w:p w14:paraId="26B7D6E4" w14:textId="77777777" w:rsidR="00285AD8" w:rsidRPr="003028EB" w:rsidRDefault="00E921C5"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Geneva foundation for medical </w:t>
      </w:r>
      <w:r w:rsidR="00F80778" w:rsidRPr="003028EB">
        <w:rPr>
          <w:rFonts w:asciiTheme="minorBidi" w:hAnsiTheme="minorBidi"/>
          <w:bCs/>
          <w:color w:val="000000" w:themeColor="text1"/>
          <w:sz w:val="24"/>
          <w:szCs w:val="24"/>
        </w:rPr>
        <w:t>education and research 2003</w:t>
      </w:r>
    </w:p>
    <w:p w14:paraId="75BBA9DD" w14:textId="77777777" w:rsidR="00E921C5" w:rsidRPr="003028EB" w:rsidRDefault="00E639E2"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East London Hospital course: research and effective care, Gustus hofmyer, 2007</w:t>
      </w:r>
    </w:p>
    <w:p w14:paraId="3B70769A" w14:textId="77777777" w:rsidR="00E639E2" w:rsidRPr="003028EB" w:rsidRDefault="00F80778"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Many local and regional courses in the field of reproductive health</w:t>
      </w:r>
      <w:r w:rsidR="006550EC" w:rsidRPr="003028EB">
        <w:rPr>
          <w:rFonts w:asciiTheme="minorBidi" w:hAnsiTheme="minorBidi"/>
          <w:bCs/>
          <w:color w:val="000000" w:themeColor="text1"/>
          <w:sz w:val="24"/>
          <w:szCs w:val="24"/>
        </w:rPr>
        <w:t xml:space="preserve">, infection control, family planning, gynecologic endoscopy, obstetric sonography, </w:t>
      </w:r>
      <w:r w:rsidRPr="003028EB">
        <w:rPr>
          <w:rFonts w:asciiTheme="minorBidi" w:hAnsiTheme="minorBidi"/>
          <w:bCs/>
          <w:color w:val="000000" w:themeColor="text1"/>
          <w:sz w:val="24"/>
          <w:szCs w:val="24"/>
        </w:rPr>
        <w:t>and medical Research.</w:t>
      </w:r>
    </w:p>
    <w:p w14:paraId="6482BA66" w14:textId="77777777" w:rsidR="00F33E46" w:rsidRPr="003028EB" w:rsidRDefault="00F33E46"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Online course “From Research to Practice. Training Course in Sexual and Reproductive Health Research 2011</w:t>
      </w:r>
      <w:r w:rsidR="00520FCF" w:rsidRPr="003028EB">
        <w:rPr>
          <w:rFonts w:asciiTheme="minorBidi" w:hAnsiTheme="minorBidi"/>
          <w:bCs/>
          <w:color w:val="000000" w:themeColor="text1"/>
          <w:sz w:val="24"/>
          <w:szCs w:val="24"/>
        </w:rPr>
        <w:t>” held by GFMER.</w:t>
      </w:r>
    </w:p>
    <w:p w14:paraId="0635CDB3" w14:textId="44EECAF1" w:rsidR="0020457A" w:rsidRPr="003028EB" w:rsidRDefault="0020457A" w:rsidP="003028EB">
      <w:pPr>
        <w:pStyle w:val="ListParagraph"/>
        <w:widowControl w:val="0"/>
        <w:numPr>
          <w:ilvl w:val="0"/>
          <w:numId w:val="10"/>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An online course of “Good Clinical Practice” held by QUINTILES for conducting clinical trials</w:t>
      </w:r>
      <w:r w:rsidR="002C1D35" w:rsidRPr="003028EB">
        <w:rPr>
          <w:rFonts w:asciiTheme="minorBidi" w:hAnsiTheme="minorBidi"/>
          <w:bCs/>
          <w:color w:val="000000" w:themeColor="text1"/>
          <w:sz w:val="24"/>
          <w:szCs w:val="24"/>
        </w:rPr>
        <w:t xml:space="preserve"> 2017</w:t>
      </w:r>
      <w:r w:rsidRPr="003028EB">
        <w:rPr>
          <w:rFonts w:asciiTheme="minorBidi" w:hAnsiTheme="minorBidi"/>
          <w:bCs/>
          <w:color w:val="000000" w:themeColor="text1"/>
          <w:sz w:val="24"/>
          <w:szCs w:val="24"/>
        </w:rPr>
        <w:t xml:space="preserve">. </w:t>
      </w:r>
    </w:p>
    <w:p w14:paraId="5920FC0E" w14:textId="77777777" w:rsidR="007E24D9" w:rsidRPr="003028EB" w:rsidRDefault="000A60D1"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Scientific </w:t>
      </w:r>
      <w:r w:rsidR="007E24D9" w:rsidRPr="003028EB">
        <w:rPr>
          <w:rFonts w:asciiTheme="minorBidi" w:hAnsiTheme="minorBidi"/>
          <w:bCs/>
          <w:color w:val="000000" w:themeColor="text1"/>
          <w:sz w:val="24"/>
          <w:szCs w:val="24"/>
        </w:rPr>
        <w:t>activities:</w:t>
      </w:r>
    </w:p>
    <w:p w14:paraId="61728F7B" w14:textId="77777777" w:rsidR="0020457A" w:rsidRPr="003028EB" w:rsidRDefault="0020457A"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w:t>
      </w:r>
      <w:r w:rsidR="007E24D9" w:rsidRPr="003028EB">
        <w:rPr>
          <w:rFonts w:asciiTheme="minorBidi" w:hAnsiTheme="minorBidi"/>
          <w:bCs/>
          <w:color w:val="000000" w:themeColor="text1"/>
          <w:sz w:val="24"/>
          <w:szCs w:val="24"/>
        </w:rPr>
        <w:t xml:space="preserve"> peer </w:t>
      </w:r>
      <w:r w:rsidR="000A60D1" w:rsidRPr="003028EB">
        <w:rPr>
          <w:rFonts w:asciiTheme="minorBidi" w:hAnsiTheme="minorBidi"/>
          <w:bCs/>
          <w:color w:val="000000" w:themeColor="text1"/>
          <w:sz w:val="24"/>
          <w:szCs w:val="24"/>
        </w:rPr>
        <w:t>reviewer</w:t>
      </w:r>
      <w:r w:rsidR="007E24D9" w:rsidRPr="003028EB">
        <w:rPr>
          <w:rFonts w:asciiTheme="minorBidi" w:hAnsiTheme="minorBidi"/>
          <w:bCs/>
          <w:color w:val="000000" w:themeColor="text1"/>
          <w:sz w:val="24"/>
          <w:szCs w:val="24"/>
        </w:rPr>
        <w:t xml:space="preserve"> for the Middle </w:t>
      </w:r>
      <w:r w:rsidR="006A6DB5" w:rsidRPr="003028EB">
        <w:rPr>
          <w:rFonts w:asciiTheme="minorBidi" w:hAnsiTheme="minorBidi"/>
          <w:bCs/>
          <w:color w:val="000000" w:themeColor="text1"/>
          <w:sz w:val="24"/>
          <w:szCs w:val="24"/>
        </w:rPr>
        <w:t>East Fertility Society</w:t>
      </w:r>
    </w:p>
    <w:p w14:paraId="02F75F31" w14:textId="77777777" w:rsidR="000A60D1" w:rsidRPr="003028EB" w:rsidRDefault="0020457A"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peer reviewer for </w:t>
      </w:r>
      <w:r w:rsidR="006A6DB5" w:rsidRPr="003028EB">
        <w:rPr>
          <w:rFonts w:asciiTheme="minorBidi" w:hAnsiTheme="minorBidi"/>
          <w:bCs/>
          <w:color w:val="000000" w:themeColor="text1"/>
          <w:sz w:val="24"/>
          <w:szCs w:val="24"/>
        </w:rPr>
        <w:t>the International Journal of Obstetrics and G</w:t>
      </w:r>
      <w:r w:rsidR="007E24D9" w:rsidRPr="003028EB">
        <w:rPr>
          <w:rFonts w:asciiTheme="minorBidi" w:hAnsiTheme="minorBidi"/>
          <w:bCs/>
          <w:color w:val="000000" w:themeColor="text1"/>
          <w:sz w:val="24"/>
          <w:szCs w:val="24"/>
        </w:rPr>
        <w:t>ynecology.</w:t>
      </w:r>
    </w:p>
    <w:p w14:paraId="670B97CA" w14:textId="5B8C5D92" w:rsidR="0020457A" w:rsidRDefault="00290095"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peer reviewer for BMC, Women </w:t>
      </w:r>
      <w:r w:rsidR="0097773D" w:rsidRPr="003028EB">
        <w:rPr>
          <w:rFonts w:asciiTheme="minorBidi" w:hAnsiTheme="minorBidi"/>
          <w:bCs/>
          <w:color w:val="000000" w:themeColor="text1"/>
          <w:sz w:val="24"/>
          <w:szCs w:val="24"/>
        </w:rPr>
        <w:t>H</w:t>
      </w:r>
      <w:r w:rsidRPr="003028EB">
        <w:rPr>
          <w:rFonts w:asciiTheme="minorBidi" w:hAnsiTheme="minorBidi"/>
          <w:bCs/>
          <w:color w:val="000000" w:themeColor="text1"/>
          <w:sz w:val="24"/>
          <w:szCs w:val="24"/>
        </w:rPr>
        <w:t>ealth.</w:t>
      </w:r>
    </w:p>
    <w:p w14:paraId="32EE81A2" w14:textId="500AB77C" w:rsidR="00F5110D" w:rsidRPr="00F5110D" w:rsidRDefault="00F5110D" w:rsidP="00F5110D">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peer reviewer for BMC, </w:t>
      </w:r>
      <w:r>
        <w:rPr>
          <w:rFonts w:asciiTheme="minorBidi" w:hAnsiTheme="minorBidi"/>
          <w:bCs/>
          <w:color w:val="000000" w:themeColor="text1"/>
          <w:sz w:val="24"/>
          <w:szCs w:val="24"/>
        </w:rPr>
        <w:t xml:space="preserve">Childbirth and pregnancy. </w:t>
      </w:r>
    </w:p>
    <w:p w14:paraId="42CB1B0B" w14:textId="5FC374B0" w:rsidR="0020457A" w:rsidRPr="003028EB" w:rsidRDefault="0020457A"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 reviewer for the “Supreme Council of Egyptian Universities” for the local committee for promoting assistant professors and professors in the field of Obstetrics and Gynecology</w:t>
      </w:r>
      <w:r w:rsidR="00C52CC8" w:rsidRPr="003028EB">
        <w:rPr>
          <w:rFonts w:asciiTheme="minorBidi" w:hAnsiTheme="minorBidi"/>
          <w:bCs/>
          <w:color w:val="000000" w:themeColor="text1"/>
          <w:sz w:val="24"/>
          <w:szCs w:val="24"/>
        </w:rPr>
        <w:t xml:space="preserve"> since 2016</w:t>
      </w:r>
      <w:r w:rsidRPr="003028EB">
        <w:rPr>
          <w:rFonts w:asciiTheme="minorBidi" w:hAnsiTheme="minorBidi"/>
          <w:bCs/>
          <w:color w:val="000000" w:themeColor="text1"/>
          <w:sz w:val="24"/>
          <w:szCs w:val="24"/>
        </w:rPr>
        <w:t>.</w:t>
      </w:r>
    </w:p>
    <w:p w14:paraId="04D94CBE" w14:textId="397A10D2" w:rsidR="0020457A" w:rsidRDefault="00290095"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w:t>
      </w:r>
      <w:r w:rsidR="0097773D" w:rsidRPr="003028EB">
        <w:rPr>
          <w:rFonts w:asciiTheme="minorBidi" w:hAnsiTheme="minorBidi"/>
          <w:bCs/>
          <w:color w:val="000000" w:themeColor="text1"/>
          <w:sz w:val="24"/>
          <w:szCs w:val="24"/>
        </w:rPr>
        <w:t>Tutor</w:t>
      </w:r>
      <w:r w:rsidRPr="003028EB">
        <w:rPr>
          <w:rFonts w:asciiTheme="minorBidi" w:hAnsiTheme="minorBidi"/>
          <w:bCs/>
          <w:color w:val="000000" w:themeColor="text1"/>
          <w:sz w:val="24"/>
          <w:szCs w:val="24"/>
        </w:rPr>
        <w:t xml:space="preserve"> in Quality Assurance unit, Faculty of Medicine, Assiut University in the field of “Teaching and assessment medical students”. </w:t>
      </w:r>
    </w:p>
    <w:p w14:paraId="1AE40AFA" w14:textId="78B97D51" w:rsidR="00C3156F" w:rsidRPr="003028EB" w:rsidRDefault="00C3156F" w:rsidP="003028EB">
      <w:pPr>
        <w:pStyle w:val="ListParagraph"/>
        <w:widowControl w:val="0"/>
        <w:numPr>
          <w:ilvl w:val="0"/>
          <w:numId w:val="17"/>
        </w:numPr>
        <w:spacing w:after="0" w:line="360" w:lineRule="auto"/>
        <w:jc w:val="both"/>
        <w:rPr>
          <w:rFonts w:asciiTheme="minorBidi" w:hAnsiTheme="minorBidi"/>
          <w:bCs/>
          <w:color w:val="000000" w:themeColor="text1"/>
          <w:sz w:val="24"/>
          <w:szCs w:val="24"/>
        </w:rPr>
      </w:pPr>
      <w:r>
        <w:rPr>
          <w:rFonts w:asciiTheme="minorBidi" w:hAnsiTheme="minorBidi"/>
          <w:bCs/>
          <w:color w:val="000000" w:themeColor="text1"/>
          <w:sz w:val="24"/>
          <w:szCs w:val="24"/>
        </w:rPr>
        <w:t>Winner of the prize for the best research in ASRM 2020 congress. Earl y Pregnancy Special Interest Group.</w:t>
      </w:r>
    </w:p>
    <w:p w14:paraId="1F61BD0A" w14:textId="77777777" w:rsidR="0097773D" w:rsidRPr="003028EB" w:rsidRDefault="0097773D"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Memberships in Medical societies.</w:t>
      </w:r>
    </w:p>
    <w:p w14:paraId="039DDBF6" w14:textId="77777777" w:rsidR="0097773D" w:rsidRPr="003028EB" w:rsidRDefault="0097773D"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 member in the Egyptian Medical syndicate since 1996</w:t>
      </w:r>
    </w:p>
    <w:p w14:paraId="5A0C301A" w14:textId="7C511B28" w:rsidR="0097773D" w:rsidRPr="003028EB" w:rsidRDefault="0097773D"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Membership in the ESHRE (annual membership expires on 07/202</w:t>
      </w:r>
      <w:r w:rsidR="00C52CC8" w:rsidRPr="003028EB">
        <w:rPr>
          <w:rFonts w:asciiTheme="minorBidi" w:hAnsiTheme="minorBidi"/>
          <w:bCs/>
          <w:color w:val="000000" w:themeColor="text1"/>
          <w:sz w:val="24"/>
          <w:szCs w:val="24"/>
        </w:rPr>
        <w:t>1</w:t>
      </w:r>
      <w:r w:rsidRPr="003028EB">
        <w:rPr>
          <w:rFonts w:asciiTheme="minorBidi" w:hAnsiTheme="minorBidi"/>
          <w:bCs/>
          <w:color w:val="000000" w:themeColor="text1"/>
          <w:sz w:val="24"/>
          <w:szCs w:val="24"/>
        </w:rPr>
        <w:t>)</w:t>
      </w:r>
    </w:p>
    <w:p w14:paraId="209E3714" w14:textId="55E5F6D9" w:rsidR="0097773D" w:rsidRPr="003028EB" w:rsidRDefault="0097773D"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Membership in the ASRM (annual membership expires on 10/202</w:t>
      </w:r>
      <w:r w:rsidR="00C52CC8" w:rsidRPr="003028EB">
        <w:rPr>
          <w:rFonts w:asciiTheme="minorBidi" w:hAnsiTheme="minorBidi"/>
          <w:bCs/>
          <w:color w:val="000000" w:themeColor="text1"/>
          <w:sz w:val="24"/>
          <w:szCs w:val="24"/>
        </w:rPr>
        <w:t>1</w:t>
      </w:r>
      <w:r w:rsidRPr="003028EB">
        <w:rPr>
          <w:rFonts w:asciiTheme="minorBidi" w:hAnsiTheme="minorBidi"/>
          <w:bCs/>
          <w:color w:val="000000" w:themeColor="text1"/>
          <w:sz w:val="24"/>
          <w:szCs w:val="24"/>
        </w:rPr>
        <w:t>)</w:t>
      </w:r>
    </w:p>
    <w:p w14:paraId="70B3C7BD" w14:textId="77777777" w:rsidR="00CE3993" w:rsidRPr="003028EB" w:rsidRDefault="00CE3993"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lastRenderedPageBreak/>
        <w:t>Egypt representative of the Geneva Foundation for Medical research and education.</w:t>
      </w:r>
    </w:p>
    <w:p w14:paraId="3C0296D2" w14:textId="4B7FF66A" w:rsidR="00CE3993" w:rsidRPr="003028EB" w:rsidRDefault="00CE3993"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Associate membership of the Royal College of Obstetricians and Gynecologists, </w:t>
      </w:r>
      <w:r w:rsidR="00C52CC8" w:rsidRPr="003028EB">
        <w:rPr>
          <w:rFonts w:asciiTheme="minorBidi" w:hAnsiTheme="minorBidi"/>
          <w:bCs/>
          <w:color w:val="000000" w:themeColor="text1"/>
          <w:sz w:val="24"/>
          <w:szCs w:val="24"/>
        </w:rPr>
        <w:t xml:space="preserve">since </w:t>
      </w:r>
      <w:r w:rsidRPr="003028EB">
        <w:rPr>
          <w:rFonts w:asciiTheme="minorBidi" w:hAnsiTheme="minorBidi"/>
          <w:bCs/>
          <w:color w:val="000000" w:themeColor="text1"/>
          <w:sz w:val="24"/>
          <w:szCs w:val="24"/>
        </w:rPr>
        <w:t>03/2016</w:t>
      </w:r>
    </w:p>
    <w:p w14:paraId="4A60C530" w14:textId="77777777" w:rsidR="0097773D" w:rsidRPr="003028EB" w:rsidRDefault="0097773D" w:rsidP="003028EB">
      <w:pPr>
        <w:pStyle w:val="ListParagraph"/>
        <w:widowControl w:val="0"/>
        <w:numPr>
          <w:ilvl w:val="0"/>
          <w:numId w:val="2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Former Membership in the International society of ultrasound in Obstetrics and gynecology. </w:t>
      </w:r>
    </w:p>
    <w:p w14:paraId="7D79A68A" w14:textId="158CF9F9" w:rsidR="00FD1FDE" w:rsidRPr="003028EB" w:rsidRDefault="00D208A8" w:rsidP="003028EB">
      <w:pPr>
        <w:pStyle w:val="ListParagraph"/>
        <w:widowControl w:val="0"/>
        <w:spacing w:after="0" w:line="360" w:lineRule="auto"/>
        <w:ind w:left="0"/>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Books</w:t>
      </w:r>
      <w:r w:rsidR="00FD1FDE" w:rsidRPr="003028EB">
        <w:rPr>
          <w:rFonts w:asciiTheme="minorBidi" w:hAnsiTheme="minorBidi"/>
          <w:bCs/>
          <w:color w:val="000000" w:themeColor="text1"/>
          <w:sz w:val="24"/>
          <w:szCs w:val="24"/>
        </w:rPr>
        <w:t xml:space="preserve"> and book chapters</w:t>
      </w:r>
    </w:p>
    <w:p w14:paraId="3EF6EFBF" w14:textId="77777777" w:rsidR="00D208A8" w:rsidRPr="003028EB" w:rsidRDefault="00D208A8" w:rsidP="003028EB">
      <w:pPr>
        <w:pStyle w:val="ListParagraph"/>
        <w:widowControl w:val="0"/>
        <w:numPr>
          <w:ilvl w:val="0"/>
          <w:numId w:val="16"/>
        </w:numPr>
        <w:spacing w:after="0" w:line="360" w:lineRule="auto"/>
        <w:jc w:val="both"/>
        <w:rPr>
          <w:rFonts w:asciiTheme="minorBidi" w:hAnsiTheme="minorBidi"/>
          <w:bCs/>
          <w:i/>
          <w:color w:val="000000" w:themeColor="text1"/>
          <w:sz w:val="24"/>
          <w:szCs w:val="24"/>
        </w:rPr>
      </w:pPr>
      <w:r w:rsidRPr="003028EB">
        <w:rPr>
          <w:rFonts w:asciiTheme="minorBidi" w:eastAsia="Times New Roman" w:hAnsiTheme="minorBidi"/>
          <w:bCs/>
          <w:color w:val="000000" w:themeColor="text1"/>
          <w:kern w:val="36"/>
          <w:sz w:val="24"/>
          <w:szCs w:val="24"/>
        </w:rPr>
        <w:t>The Fallopian tube: A unique organ: A journey through the fallopian tube. Mahmoud Abde</w:t>
      </w:r>
      <w:r w:rsidR="006A6DB5" w:rsidRPr="003028EB">
        <w:rPr>
          <w:rFonts w:asciiTheme="minorBidi" w:eastAsia="Times New Roman" w:hAnsiTheme="minorBidi"/>
          <w:bCs/>
          <w:color w:val="000000" w:themeColor="text1"/>
          <w:kern w:val="36"/>
          <w:sz w:val="24"/>
          <w:szCs w:val="24"/>
        </w:rPr>
        <w:t>l-Al</w:t>
      </w:r>
      <w:r w:rsidRPr="003028EB">
        <w:rPr>
          <w:rFonts w:asciiTheme="minorBidi" w:eastAsia="Times New Roman" w:hAnsiTheme="minorBidi"/>
          <w:bCs/>
          <w:color w:val="000000" w:themeColor="text1"/>
          <w:kern w:val="36"/>
          <w:sz w:val="24"/>
          <w:szCs w:val="24"/>
        </w:rPr>
        <w:t>eem. 2012, LAP publishing.</w:t>
      </w:r>
    </w:p>
    <w:p w14:paraId="225856B8" w14:textId="071D1D93" w:rsidR="00FD1FDE" w:rsidRPr="003028EB" w:rsidRDefault="00FD1FDE" w:rsidP="003028EB">
      <w:pPr>
        <w:pStyle w:val="ListParagraph"/>
        <w:widowControl w:val="0"/>
        <w:numPr>
          <w:ilvl w:val="0"/>
          <w:numId w:val="16"/>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Hyperprolactinemia and Woman’s Health Atef Darwish, Mohammad S. Abdellah and Mahmoud A. Abdel</w:t>
      </w:r>
      <w:r w:rsidR="006A6DB5" w:rsidRPr="003028EB">
        <w:rPr>
          <w:rFonts w:asciiTheme="minorBidi" w:hAnsiTheme="minorBidi"/>
          <w:bCs/>
          <w:color w:val="000000" w:themeColor="text1"/>
          <w:sz w:val="24"/>
          <w:szCs w:val="24"/>
        </w:rPr>
        <w:t>-</w:t>
      </w:r>
      <w:r w:rsidRPr="003028EB">
        <w:rPr>
          <w:rFonts w:asciiTheme="minorBidi" w:hAnsiTheme="minorBidi"/>
          <w:bCs/>
          <w:color w:val="000000" w:themeColor="text1"/>
          <w:sz w:val="24"/>
          <w:szCs w:val="24"/>
        </w:rPr>
        <w:t>Aleem Woman’s Health University Center, Assiut, Egypt</w:t>
      </w:r>
    </w:p>
    <w:p w14:paraId="03043472" w14:textId="7367FCFA" w:rsidR="00C52CC8" w:rsidRPr="003028EB" w:rsidRDefault="00C52CC8" w:rsidP="003028EB">
      <w:pPr>
        <w:pStyle w:val="ListParagraph"/>
        <w:widowControl w:val="0"/>
        <w:numPr>
          <w:ilvl w:val="0"/>
          <w:numId w:val="16"/>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Research Governance. A guide for researchers. 2021</w:t>
      </w:r>
      <w:r w:rsidR="00F5110D">
        <w:rPr>
          <w:rFonts w:asciiTheme="minorBidi" w:hAnsiTheme="minorBidi"/>
          <w:bCs/>
          <w:color w:val="000000" w:themeColor="text1"/>
          <w:sz w:val="24"/>
          <w:szCs w:val="24"/>
        </w:rPr>
        <w:t>. Assiut University.</w:t>
      </w:r>
    </w:p>
    <w:p w14:paraId="32038CA3" w14:textId="77777777" w:rsidR="00745D0C" w:rsidRPr="003028EB" w:rsidRDefault="00E921C5" w:rsidP="003028EB">
      <w:pPr>
        <w:widowControl w:val="0"/>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Publications</w:t>
      </w:r>
      <w:r w:rsidR="006550EC" w:rsidRPr="003028EB">
        <w:rPr>
          <w:rFonts w:asciiTheme="minorBidi" w:hAnsiTheme="minorBidi"/>
          <w:bCs/>
          <w:color w:val="000000" w:themeColor="text1"/>
          <w:sz w:val="24"/>
          <w:szCs w:val="24"/>
        </w:rPr>
        <w:t>:</w:t>
      </w:r>
    </w:p>
    <w:p w14:paraId="4D37211B" w14:textId="77777777" w:rsidR="00662D91" w:rsidRPr="003028EB" w:rsidRDefault="00662D91"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T.K. Al-Hussaini, M.S. Zakhera, M. Abdel-Aleem, A.M. Abbas, Premature ovarian failure/dysfunction following surgical treatment of polycystic ovarian syndrome: A case series, Middle East Fertility Society Journal, Volume 22, Issue 3,2017,Pages 233-235.</w:t>
      </w:r>
    </w:p>
    <w:p w14:paraId="56FDE51F" w14:textId="77777777" w:rsidR="00904BAF" w:rsidRPr="003028EB" w:rsidRDefault="00904BAF"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Abdel-Aleem M, Osman A, Morsy K. Effect of coadministration of dexamethasone with intrathecal morphine on postoperative outcomes after cesarean delivery. Int J Gynaecol Obstet. 2012 Feb;116(2):158-61. Epub 2011 Oct 26. PubMed PMID: 22036059.</w:t>
      </w:r>
    </w:p>
    <w:p w14:paraId="654BA7B5" w14:textId="77777777" w:rsidR="00904BAF" w:rsidRPr="003028EB" w:rsidRDefault="00904BAF"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El Saman AM, Abdel-Aleem M, Habibe DM, Aboelhasan AM. Failed vaginoplasty: a successful novel blend of minimally invasive approaches. Eur J Obstet Gynecol Reprod Biol. 2011 Oct 21. [Epub ahead of print] PubMed PMID: 22019580.</w:t>
      </w:r>
    </w:p>
    <w:p w14:paraId="226DB59B" w14:textId="77777777" w:rsidR="0030570D" w:rsidRPr="003028EB" w:rsidRDefault="0030570D"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Style w:val="Strong"/>
          <w:rFonts w:asciiTheme="minorBidi" w:hAnsiTheme="minorBidi"/>
          <w:b w:val="0"/>
          <w:color w:val="000000" w:themeColor="text1"/>
          <w:sz w:val="24"/>
          <w:szCs w:val="24"/>
          <w:bdr w:val="none" w:sz="0" w:space="0" w:color="auto" w:frame="1"/>
          <w:shd w:val="clear" w:color="auto" w:fill="FFFFFF"/>
        </w:rPr>
        <w:t>Mohamed A Bedaiwy</w:t>
      </w:r>
      <w:r w:rsidRPr="003028EB">
        <w:rPr>
          <w:rFonts w:asciiTheme="minorBidi" w:hAnsiTheme="minorBidi"/>
          <w:bCs/>
          <w:color w:val="000000" w:themeColor="text1"/>
          <w:sz w:val="24"/>
          <w:szCs w:val="24"/>
          <w:shd w:val="clear" w:color="auto" w:fill="FFFFFF"/>
        </w:rPr>
        <w:t>,</w:t>
      </w:r>
      <w:r w:rsidRPr="003028EB">
        <w:rPr>
          <w:rStyle w:val="apple-converted-space"/>
          <w:rFonts w:asciiTheme="minorBidi" w:hAnsiTheme="minorBidi"/>
          <w:bCs/>
          <w:color w:val="000000" w:themeColor="text1"/>
          <w:sz w:val="24"/>
          <w:szCs w:val="24"/>
          <w:shd w:val="clear" w:color="auto" w:fill="FFFFFF"/>
        </w:rPr>
        <w:t> </w:t>
      </w:r>
      <w:r w:rsidRPr="003028EB">
        <w:rPr>
          <w:rStyle w:val="Strong"/>
          <w:rFonts w:asciiTheme="minorBidi" w:hAnsiTheme="minorBidi"/>
          <w:b w:val="0"/>
          <w:color w:val="000000" w:themeColor="text1"/>
          <w:sz w:val="24"/>
          <w:szCs w:val="24"/>
          <w:bdr w:val="none" w:sz="0" w:space="0" w:color="auto" w:frame="1"/>
          <w:shd w:val="clear" w:color="auto" w:fill="FFFFFF"/>
        </w:rPr>
        <w:t>Mahmoud A Abdelaleem</w:t>
      </w:r>
      <w:r w:rsidRPr="003028EB">
        <w:rPr>
          <w:rFonts w:asciiTheme="minorBidi" w:hAnsiTheme="minorBidi"/>
          <w:bCs/>
          <w:color w:val="000000" w:themeColor="text1"/>
          <w:sz w:val="24"/>
          <w:szCs w:val="24"/>
          <w:shd w:val="clear" w:color="auto" w:fill="FFFFFF"/>
        </w:rPr>
        <w:t>,</w:t>
      </w:r>
      <w:r w:rsidRPr="003028EB">
        <w:rPr>
          <w:rStyle w:val="apple-converted-space"/>
          <w:rFonts w:asciiTheme="minorBidi" w:hAnsiTheme="minorBidi"/>
          <w:bCs/>
          <w:color w:val="000000" w:themeColor="text1"/>
          <w:sz w:val="24"/>
          <w:szCs w:val="24"/>
          <w:shd w:val="clear" w:color="auto" w:fill="FFFFFF"/>
        </w:rPr>
        <w:t> </w:t>
      </w:r>
      <w:r w:rsidRPr="003028EB">
        <w:rPr>
          <w:rStyle w:val="Strong"/>
          <w:rFonts w:asciiTheme="minorBidi" w:hAnsiTheme="minorBidi"/>
          <w:b w:val="0"/>
          <w:color w:val="000000" w:themeColor="text1"/>
          <w:sz w:val="24"/>
          <w:szCs w:val="24"/>
          <w:bdr w:val="none" w:sz="0" w:space="0" w:color="auto" w:frame="1"/>
          <w:shd w:val="clear" w:color="auto" w:fill="FFFFFF"/>
        </w:rPr>
        <w:t>Mostafa Hussein</w:t>
      </w:r>
      <w:r w:rsidRPr="003028EB">
        <w:rPr>
          <w:rFonts w:asciiTheme="minorBidi" w:hAnsiTheme="minorBidi"/>
          <w:bCs/>
          <w:color w:val="000000" w:themeColor="text1"/>
          <w:sz w:val="24"/>
          <w:szCs w:val="24"/>
          <w:shd w:val="clear" w:color="auto" w:fill="FFFFFF"/>
        </w:rPr>
        <w:t>,</w:t>
      </w:r>
      <w:r w:rsidRPr="003028EB">
        <w:rPr>
          <w:rStyle w:val="apple-converted-space"/>
          <w:rFonts w:asciiTheme="minorBidi" w:hAnsiTheme="minorBidi"/>
          <w:bCs/>
          <w:color w:val="000000" w:themeColor="text1"/>
          <w:sz w:val="24"/>
          <w:szCs w:val="24"/>
          <w:shd w:val="clear" w:color="auto" w:fill="FFFFFF"/>
        </w:rPr>
        <w:t> </w:t>
      </w:r>
      <w:r w:rsidRPr="003028EB">
        <w:rPr>
          <w:rStyle w:val="Strong"/>
          <w:rFonts w:asciiTheme="minorBidi" w:hAnsiTheme="minorBidi"/>
          <w:b w:val="0"/>
          <w:color w:val="000000" w:themeColor="text1"/>
          <w:sz w:val="24"/>
          <w:szCs w:val="24"/>
          <w:bdr w:val="none" w:sz="0" w:space="0" w:color="auto" w:frame="1"/>
          <w:shd w:val="clear" w:color="auto" w:fill="FFFFFF"/>
        </w:rPr>
        <w:t>Noha Mousa</w:t>
      </w:r>
      <w:r w:rsidRPr="003028EB">
        <w:rPr>
          <w:rFonts w:asciiTheme="minorBidi" w:hAnsiTheme="minorBidi"/>
          <w:bCs/>
          <w:color w:val="000000" w:themeColor="text1"/>
          <w:sz w:val="24"/>
          <w:szCs w:val="24"/>
          <w:shd w:val="clear" w:color="auto" w:fill="FFFFFF"/>
        </w:rPr>
        <w:t>,</w:t>
      </w:r>
      <w:r w:rsidR="006A6DB5" w:rsidRPr="003028EB">
        <w:rPr>
          <w:rStyle w:val="Strong"/>
          <w:rFonts w:asciiTheme="minorBidi" w:hAnsiTheme="minorBidi"/>
          <w:b w:val="0"/>
          <w:color w:val="000000" w:themeColor="text1"/>
          <w:sz w:val="24"/>
          <w:szCs w:val="24"/>
          <w:bdr w:val="none" w:sz="0" w:space="0" w:color="auto" w:frame="1"/>
          <w:shd w:val="clear" w:color="auto" w:fill="FFFFFF"/>
        </w:rPr>
        <w:t xml:space="preserve"> </w:t>
      </w:r>
      <w:r w:rsidRPr="003028EB">
        <w:rPr>
          <w:rStyle w:val="Strong"/>
          <w:rFonts w:asciiTheme="minorBidi" w:hAnsiTheme="minorBidi"/>
          <w:b w:val="0"/>
          <w:color w:val="000000" w:themeColor="text1"/>
          <w:sz w:val="24"/>
          <w:szCs w:val="24"/>
          <w:bdr w:val="none" w:sz="0" w:space="0" w:color="auto" w:frame="1"/>
          <w:shd w:val="clear" w:color="auto" w:fill="FFFFFF"/>
        </w:rPr>
        <w:t>Lisa N Brunengraber</w:t>
      </w:r>
      <w:r w:rsidRPr="003028EB">
        <w:rPr>
          <w:rFonts w:asciiTheme="minorBidi" w:hAnsiTheme="minorBidi"/>
          <w:bCs/>
          <w:color w:val="000000" w:themeColor="text1"/>
          <w:sz w:val="24"/>
          <w:szCs w:val="24"/>
          <w:bdr w:val="none" w:sz="0" w:space="0" w:color="auto" w:frame="1"/>
          <w:shd w:val="clear" w:color="auto" w:fill="FFFFFF"/>
        </w:rPr>
        <w:t xml:space="preserve"> </w:t>
      </w:r>
      <w:r w:rsidRPr="003028EB">
        <w:rPr>
          <w:rFonts w:asciiTheme="minorBidi" w:hAnsiTheme="minorBidi"/>
          <w:bCs/>
          <w:color w:val="000000" w:themeColor="text1"/>
          <w:sz w:val="24"/>
          <w:szCs w:val="24"/>
          <w:shd w:val="clear" w:color="auto" w:fill="FFFFFF"/>
        </w:rPr>
        <w:t>and</w:t>
      </w:r>
      <w:r w:rsidRPr="003028EB">
        <w:rPr>
          <w:rStyle w:val="apple-converted-space"/>
          <w:rFonts w:asciiTheme="minorBidi" w:hAnsiTheme="minorBidi"/>
          <w:bCs/>
          <w:color w:val="000000" w:themeColor="text1"/>
          <w:sz w:val="24"/>
          <w:szCs w:val="24"/>
          <w:shd w:val="clear" w:color="auto" w:fill="FFFFFF"/>
        </w:rPr>
        <w:t> </w:t>
      </w:r>
      <w:r w:rsidRPr="003028EB">
        <w:rPr>
          <w:rStyle w:val="Strong"/>
          <w:rFonts w:asciiTheme="minorBidi" w:hAnsiTheme="minorBidi"/>
          <w:b w:val="0"/>
          <w:color w:val="000000" w:themeColor="text1"/>
          <w:sz w:val="24"/>
          <w:szCs w:val="24"/>
          <w:bdr w:val="none" w:sz="0" w:space="0" w:color="auto" w:frame="1"/>
          <w:shd w:val="clear" w:color="auto" w:fill="FFFFFF"/>
        </w:rPr>
        <w:t>Robert F Casper</w:t>
      </w:r>
      <w:r w:rsidRPr="003028EB">
        <w:rPr>
          <w:rFonts w:asciiTheme="minorBidi" w:hAnsiTheme="minorBidi"/>
          <w:bCs/>
          <w:color w:val="000000" w:themeColor="text1"/>
          <w:sz w:val="24"/>
          <w:szCs w:val="24"/>
          <w:bdr w:val="none" w:sz="0" w:space="0" w:color="auto" w:frame="1"/>
          <w:shd w:val="clear" w:color="auto" w:fill="FFFFFF"/>
        </w:rPr>
        <w:t xml:space="preserve">. </w:t>
      </w:r>
      <w:r w:rsidRPr="003028EB">
        <w:rPr>
          <w:rFonts w:asciiTheme="minorBidi" w:hAnsiTheme="minorBidi"/>
          <w:bCs/>
          <w:color w:val="000000" w:themeColor="text1"/>
          <w:sz w:val="24"/>
          <w:szCs w:val="24"/>
        </w:rPr>
        <w:t xml:space="preserve">Hormonal, follicular and endometrial dynamics in letrozole-treated versus natural cycles in patients undergoing controlled ovarian stimulation. Reproductive Biology and Endocrinology </w:t>
      </w:r>
      <w:r w:rsidR="00290095" w:rsidRPr="003028EB">
        <w:rPr>
          <w:rFonts w:asciiTheme="minorBidi" w:hAnsiTheme="minorBidi"/>
          <w:bCs/>
          <w:color w:val="000000" w:themeColor="text1"/>
          <w:sz w:val="24"/>
          <w:szCs w:val="24"/>
        </w:rPr>
        <w:t>2011, 9:83</w:t>
      </w:r>
    </w:p>
    <w:p w14:paraId="65DCAF88" w14:textId="77777777" w:rsidR="00797FB8" w:rsidRPr="003028EB" w:rsidRDefault="00797FB8"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iCs/>
          <w:color w:val="000000" w:themeColor="text1"/>
          <w:sz w:val="24"/>
          <w:szCs w:val="24"/>
        </w:rPr>
        <w:t xml:space="preserve">Mariana Widmer, Jennifer Blum, G Justus Hofmeyr, Guillermo Carroli, Hany Abdel-Aleem, Pisake Lumbiganon, Nguyen Thi Nhu Ngoc, Daniel Wojdyla, Jadsada Thinkhamrop, Mandisa Singata, Luciano E Mignini, </w:t>
      </w:r>
      <w:r w:rsidRPr="003028EB">
        <w:rPr>
          <w:rFonts w:asciiTheme="minorBidi" w:hAnsiTheme="minorBidi"/>
          <w:bCs/>
          <w:iCs/>
          <w:color w:val="000000" w:themeColor="text1"/>
          <w:sz w:val="24"/>
          <w:szCs w:val="24"/>
          <w:u w:val="single"/>
        </w:rPr>
        <w:t>Mahmoud Ahmad Abdel</w:t>
      </w:r>
      <w:r w:rsidRPr="003028EB">
        <w:rPr>
          <w:rFonts w:asciiTheme="minorBidi" w:hAnsiTheme="minorBidi"/>
          <w:bCs/>
          <w:color w:val="000000" w:themeColor="text1"/>
          <w:sz w:val="24"/>
          <w:szCs w:val="24"/>
          <w:u w:val="single"/>
        </w:rPr>
        <w:t>-</w:t>
      </w:r>
      <w:r w:rsidRPr="003028EB">
        <w:rPr>
          <w:rFonts w:asciiTheme="minorBidi" w:hAnsiTheme="minorBidi"/>
          <w:bCs/>
          <w:iCs/>
          <w:color w:val="000000" w:themeColor="text1"/>
          <w:sz w:val="24"/>
          <w:szCs w:val="24"/>
          <w:u w:val="single"/>
        </w:rPr>
        <w:t>Aleem</w:t>
      </w:r>
      <w:r w:rsidRPr="003028EB">
        <w:rPr>
          <w:rFonts w:asciiTheme="minorBidi" w:hAnsiTheme="minorBidi"/>
          <w:bCs/>
          <w:iCs/>
          <w:color w:val="000000" w:themeColor="text1"/>
          <w:sz w:val="24"/>
          <w:szCs w:val="24"/>
        </w:rPr>
        <w:t xml:space="preserve">, Tran Son Thach, Beverly Winikoff </w:t>
      </w:r>
      <w:r w:rsidRPr="003028EB">
        <w:rPr>
          <w:rFonts w:asciiTheme="minorBidi" w:hAnsiTheme="minorBidi"/>
          <w:bCs/>
          <w:color w:val="000000" w:themeColor="text1"/>
          <w:sz w:val="24"/>
          <w:szCs w:val="24"/>
        </w:rPr>
        <w:t xml:space="preserve">Misoprostol as an adjunct to standard uterotonics for treatment of post-partum haemorrhage: a multicentre, double-blind randomised </w:t>
      </w:r>
      <w:r w:rsidRPr="003028EB">
        <w:rPr>
          <w:rFonts w:asciiTheme="minorBidi" w:hAnsiTheme="minorBidi"/>
          <w:bCs/>
          <w:color w:val="000000" w:themeColor="text1"/>
          <w:sz w:val="24"/>
          <w:szCs w:val="24"/>
        </w:rPr>
        <w:lastRenderedPageBreak/>
        <w:t xml:space="preserve">trial. Lancet 2010; 375: 1808–13 </w:t>
      </w:r>
    </w:p>
    <w:p w14:paraId="5E46E566" w14:textId="77777777" w:rsidR="00797FB8" w:rsidRPr="003028EB" w:rsidRDefault="00797FB8" w:rsidP="003028EB">
      <w:pPr>
        <w:pStyle w:val="ListParagraph"/>
        <w:widowControl w:val="0"/>
        <w:numPr>
          <w:ilvl w:val="0"/>
          <w:numId w:val="1"/>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 xml:space="preserve">Abdel-Aleem H, Merialdi M, Elsnosy ED, Elsedfy GO, </w:t>
      </w:r>
      <w:r w:rsidRPr="003028EB">
        <w:rPr>
          <w:rFonts w:asciiTheme="minorBidi" w:hAnsiTheme="minorBidi"/>
          <w:bCs/>
          <w:color w:val="000000" w:themeColor="text1"/>
          <w:sz w:val="24"/>
          <w:szCs w:val="24"/>
          <w:u w:val="single"/>
        </w:rPr>
        <w:t>Abdel-Aleem MA</w:t>
      </w:r>
      <w:r w:rsidRPr="003028EB">
        <w:rPr>
          <w:rFonts w:asciiTheme="minorBidi" w:hAnsiTheme="minorBidi"/>
          <w:bCs/>
          <w:color w:val="000000" w:themeColor="text1"/>
          <w:sz w:val="24"/>
          <w:szCs w:val="24"/>
        </w:rPr>
        <w:t xml:space="preserve">, Villar J. The effect of calcium supplementation during pregnancy on fetal and infant growth: a nested randomized controlled trial within WHO calcium supplementation trial. </w:t>
      </w:r>
      <w:r w:rsidRPr="003028EB">
        <w:rPr>
          <w:rFonts w:asciiTheme="minorBidi" w:hAnsiTheme="minorBidi"/>
          <w:bCs/>
          <w:iCs/>
          <w:color w:val="000000" w:themeColor="text1"/>
          <w:sz w:val="24"/>
          <w:szCs w:val="24"/>
        </w:rPr>
        <w:t>J Matern Fetal Neonatal Med.</w:t>
      </w:r>
      <w:r w:rsidRPr="003028EB">
        <w:rPr>
          <w:rFonts w:asciiTheme="minorBidi" w:hAnsiTheme="minorBidi"/>
          <w:bCs/>
          <w:i/>
          <w:color w:val="000000" w:themeColor="text1"/>
          <w:sz w:val="24"/>
          <w:szCs w:val="24"/>
        </w:rPr>
        <w:t xml:space="preserve"> 2009 Feb; 22(2):94-100. </w:t>
      </w:r>
    </w:p>
    <w:p w14:paraId="60DB5098" w14:textId="77777777" w:rsidR="00E921C5" w:rsidRPr="003028EB" w:rsidRDefault="00E921C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Atef M. Darwish, Ahmad F. Amin, </w:t>
      </w:r>
      <w:r w:rsidRPr="003028EB">
        <w:rPr>
          <w:rFonts w:asciiTheme="minorBidi" w:hAnsiTheme="minorBidi"/>
          <w:bCs/>
          <w:color w:val="000000" w:themeColor="text1"/>
          <w:sz w:val="24"/>
          <w:szCs w:val="24"/>
          <w:u w:val="single"/>
        </w:rPr>
        <w:t>Mahmoud A. AbdelAleem</w:t>
      </w:r>
      <w:r w:rsidRPr="003028EB">
        <w:rPr>
          <w:rFonts w:asciiTheme="minorBidi" w:hAnsiTheme="minorBidi"/>
          <w:bCs/>
          <w:color w:val="000000" w:themeColor="text1"/>
          <w:sz w:val="24"/>
          <w:szCs w:val="24"/>
        </w:rPr>
        <w:t xml:space="preserve">, Mohamad A. Youssef. Laparoscopic management of benign adnexal masses: experience in a developing country. </w:t>
      </w:r>
      <w:r w:rsidRPr="003028EB">
        <w:rPr>
          <w:rFonts w:asciiTheme="minorBidi" w:hAnsiTheme="minorBidi"/>
          <w:bCs/>
          <w:iCs/>
          <w:color w:val="000000" w:themeColor="text1"/>
          <w:sz w:val="24"/>
          <w:szCs w:val="24"/>
        </w:rPr>
        <w:t>Gynaecological Endoscopy</w:t>
      </w:r>
      <w:r w:rsidRPr="003028EB">
        <w:rPr>
          <w:rFonts w:asciiTheme="minorBidi" w:hAnsiTheme="minorBidi"/>
          <w:bCs/>
          <w:i/>
          <w:color w:val="000000" w:themeColor="text1"/>
          <w:sz w:val="24"/>
          <w:szCs w:val="24"/>
        </w:rPr>
        <w:t xml:space="preserve"> Volume 10, Issue 3, Date: June 2001, Pages: 159-165</w:t>
      </w:r>
    </w:p>
    <w:p w14:paraId="58AFCF8D" w14:textId="77777777" w:rsidR="00797FB8" w:rsidRPr="003028EB" w:rsidRDefault="00797FB8"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Hofmeyr GJ, Abdel-Aleem H, </w:t>
      </w:r>
      <w:r w:rsidRPr="003028EB">
        <w:rPr>
          <w:rFonts w:asciiTheme="minorBidi" w:hAnsiTheme="minorBidi"/>
          <w:bCs/>
          <w:color w:val="000000" w:themeColor="text1"/>
          <w:sz w:val="24"/>
          <w:szCs w:val="24"/>
          <w:u w:val="single"/>
        </w:rPr>
        <w:t>Abdel-Aleem MA</w:t>
      </w:r>
      <w:r w:rsidRPr="003028EB">
        <w:rPr>
          <w:rFonts w:asciiTheme="minorBidi" w:hAnsiTheme="minorBidi"/>
          <w:bCs/>
          <w:color w:val="000000" w:themeColor="text1"/>
          <w:sz w:val="24"/>
          <w:szCs w:val="24"/>
        </w:rPr>
        <w:t xml:space="preserve">. Uterine massage for preventing postpartum haemorrhage. </w:t>
      </w:r>
      <w:r w:rsidRPr="003028EB">
        <w:rPr>
          <w:rFonts w:asciiTheme="minorBidi" w:hAnsiTheme="minorBidi"/>
          <w:bCs/>
          <w:iCs/>
          <w:color w:val="000000" w:themeColor="text1"/>
          <w:sz w:val="24"/>
          <w:szCs w:val="24"/>
        </w:rPr>
        <w:t>Cochrane Database Syst Rev.</w:t>
      </w:r>
      <w:r w:rsidRPr="003028EB">
        <w:rPr>
          <w:rFonts w:asciiTheme="minorBidi" w:hAnsiTheme="minorBidi"/>
          <w:bCs/>
          <w:i/>
          <w:color w:val="000000" w:themeColor="text1"/>
          <w:sz w:val="24"/>
          <w:szCs w:val="24"/>
        </w:rPr>
        <w:t xml:space="preserve"> 2008 Jul 16;(3): CD006431</w:t>
      </w:r>
      <w:r w:rsidRPr="003028EB">
        <w:rPr>
          <w:rFonts w:asciiTheme="minorBidi" w:hAnsiTheme="minorBidi"/>
          <w:bCs/>
          <w:color w:val="000000" w:themeColor="text1"/>
          <w:sz w:val="24"/>
          <w:szCs w:val="24"/>
        </w:rPr>
        <w:t xml:space="preserve">. </w:t>
      </w:r>
    </w:p>
    <w:p w14:paraId="6BBA497C" w14:textId="77777777" w:rsidR="00E921C5" w:rsidRPr="003028EB" w:rsidRDefault="00E921C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 M. Darwish, </w:t>
      </w:r>
      <w:r w:rsidRPr="003028EB">
        <w:rPr>
          <w:rFonts w:asciiTheme="minorBidi" w:hAnsiTheme="minorBidi"/>
          <w:bCs/>
          <w:color w:val="000000" w:themeColor="text1"/>
          <w:sz w:val="24"/>
          <w:szCs w:val="24"/>
          <w:u w:val="single"/>
        </w:rPr>
        <w:t>M. A. Abdelaleem</w:t>
      </w:r>
      <w:r w:rsidRPr="003028EB">
        <w:rPr>
          <w:rFonts w:asciiTheme="minorBidi" w:hAnsiTheme="minorBidi"/>
          <w:bCs/>
          <w:color w:val="000000" w:themeColor="text1"/>
          <w:sz w:val="24"/>
          <w:szCs w:val="24"/>
        </w:rPr>
        <w:t xml:space="preserve"> and A. M. Ismail. Risk of adhesions formation following microsurgical monopolar laparoscopic ovarian drilling: a comparative study. </w:t>
      </w:r>
      <w:r w:rsidRPr="003028EB">
        <w:rPr>
          <w:rFonts w:asciiTheme="minorBidi" w:hAnsiTheme="minorBidi"/>
          <w:bCs/>
          <w:iCs/>
          <w:color w:val="000000" w:themeColor="text1"/>
          <w:sz w:val="24"/>
          <w:szCs w:val="24"/>
        </w:rPr>
        <w:t>Gynecol Surg</w:t>
      </w:r>
      <w:r w:rsidRPr="003028EB">
        <w:rPr>
          <w:rFonts w:asciiTheme="minorBidi" w:hAnsiTheme="minorBidi"/>
          <w:bCs/>
          <w:i/>
          <w:color w:val="000000" w:themeColor="text1"/>
          <w:sz w:val="24"/>
          <w:szCs w:val="24"/>
        </w:rPr>
        <w:t xml:space="preserve"> </w:t>
      </w:r>
      <w:hyperlink r:id="rId9" w:history="1">
        <w:r w:rsidRPr="003028EB">
          <w:rPr>
            <w:rFonts w:asciiTheme="minorBidi" w:eastAsia="Times New Roman" w:hAnsiTheme="minorBidi"/>
            <w:bCs/>
            <w:i/>
            <w:color w:val="000000" w:themeColor="text1"/>
            <w:sz w:val="24"/>
            <w:szCs w:val="24"/>
          </w:rPr>
          <w:t>Volume 6, Number 2 / May, 2009</w:t>
        </w:r>
      </w:hyperlink>
    </w:p>
    <w:p w14:paraId="64A1FE26" w14:textId="77777777" w:rsidR="00797FB8" w:rsidRPr="003028EB" w:rsidRDefault="00797FB8"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Abdel-Aleem H, Shabaan OM, </w:t>
      </w:r>
      <w:r w:rsidRPr="003028EB">
        <w:rPr>
          <w:rFonts w:asciiTheme="minorBidi" w:hAnsiTheme="minorBidi"/>
          <w:bCs/>
          <w:color w:val="000000" w:themeColor="text1"/>
          <w:sz w:val="24"/>
          <w:szCs w:val="24"/>
          <w:u w:val="single"/>
        </w:rPr>
        <w:t>Abdel-Aleem MA</w:t>
      </w:r>
      <w:r w:rsidRPr="003028EB">
        <w:rPr>
          <w:rFonts w:asciiTheme="minorBidi" w:hAnsiTheme="minorBidi"/>
          <w:bCs/>
          <w:color w:val="000000" w:themeColor="text1"/>
          <w:sz w:val="24"/>
          <w:szCs w:val="24"/>
        </w:rPr>
        <w:t xml:space="preserve">. Cervical pessary for </w:t>
      </w:r>
      <w:r w:rsidR="00F80778" w:rsidRPr="003028EB">
        <w:rPr>
          <w:rFonts w:asciiTheme="minorBidi" w:hAnsiTheme="minorBidi"/>
          <w:bCs/>
          <w:color w:val="000000" w:themeColor="text1"/>
          <w:sz w:val="24"/>
          <w:szCs w:val="24"/>
        </w:rPr>
        <w:t xml:space="preserve">preventing preterm birth. </w:t>
      </w:r>
      <w:r w:rsidRPr="003028EB">
        <w:rPr>
          <w:rFonts w:asciiTheme="minorBidi" w:hAnsiTheme="minorBidi"/>
          <w:bCs/>
          <w:iCs/>
          <w:color w:val="000000" w:themeColor="text1"/>
          <w:sz w:val="24"/>
          <w:szCs w:val="24"/>
        </w:rPr>
        <w:t>Cochrane Database Syst Rev</w:t>
      </w:r>
      <w:r w:rsidRPr="003028EB">
        <w:rPr>
          <w:rFonts w:asciiTheme="minorBidi" w:hAnsiTheme="minorBidi"/>
          <w:bCs/>
          <w:i/>
          <w:color w:val="000000" w:themeColor="text1"/>
          <w:sz w:val="24"/>
          <w:szCs w:val="24"/>
        </w:rPr>
        <w:t>. 20</w:t>
      </w:r>
      <w:r w:rsidR="00F80778" w:rsidRPr="003028EB">
        <w:rPr>
          <w:rFonts w:asciiTheme="minorBidi" w:hAnsiTheme="minorBidi"/>
          <w:bCs/>
          <w:i/>
          <w:color w:val="000000" w:themeColor="text1"/>
          <w:sz w:val="24"/>
          <w:szCs w:val="24"/>
        </w:rPr>
        <w:t>10</w:t>
      </w:r>
      <w:r w:rsidRPr="003028EB">
        <w:rPr>
          <w:rFonts w:asciiTheme="minorBidi" w:hAnsiTheme="minorBidi"/>
          <w:bCs/>
          <w:i/>
          <w:color w:val="000000" w:themeColor="text1"/>
          <w:sz w:val="24"/>
          <w:szCs w:val="24"/>
        </w:rPr>
        <w:t xml:space="preserve"> </w:t>
      </w:r>
      <w:r w:rsidR="00F80778" w:rsidRPr="003028EB">
        <w:rPr>
          <w:rFonts w:asciiTheme="minorBidi" w:hAnsiTheme="minorBidi"/>
          <w:bCs/>
          <w:i/>
          <w:color w:val="000000" w:themeColor="text1"/>
          <w:sz w:val="24"/>
          <w:szCs w:val="24"/>
        </w:rPr>
        <w:t>sept</w:t>
      </w:r>
      <w:r w:rsidRPr="003028EB">
        <w:rPr>
          <w:rFonts w:asciiTheme="minorBidi" w:hAnsiTheme="minorBidi"/>
          <w:bCs/>
          <w:i/>
          <w:color w:val="000000" w:themeColor="text1"/>
          <w:sz w:val="24"/>
          <w:szCs w:val="24"/>
        </w:rPr>
        <w:t>: CD00</w:t>
      </w:r>
      <w:r w:rsidR="00F80778" w:rsidRPr="003028EB">
        <w:rPr>
          <w:rFonts w:asciiTheme="minorBidi" w:hAnsiTheme="minorBidi"/>
          <w:bCs/>
          <w:i/>
          <w:color w:val="000000" w:themeColor="text1"/>
          <w:sz w:val="24"/>
          <w:szCs w:val="24"/>
        </w:rPr>
        <w:t>7873</w:t>
      </w:r>
      <w:r w:rsidRPr="003028EB">
        <w:rPr>
          <w:rFonts w:asciiTheme="minorBidi" w:hAnsiTheme="minorBidi"/>
          <w:bCs/>
          <w:color w:val="000000" w:themeColor="text1"/>
          <w:sz w:val="24"/>
          <w:szCs w:val="24"/>
        </w:rPr>
        <w:t xml:space="preserve">. </w:t>
      </w:r>
    </w:p>
    <w:p w14:paraId="359FEB6C" w14:textId="77777777" w:rsidR="00E639E2" w:rsidRPr="003028EB" w:rsidRDefault="00E921C5" w:rsidP="003028EB">
      <w:pPr>
        <w:pStyle w:val="ListParagraph"/>
        <w:widowControl w:val="0"/>
        <w:numPr>
          <w:ilvl w:val="0"/>
          <w:numId w:val="1"/>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 xml:space="preserve">Bedaiwy MA, </w:t>
      </w:r>
      <w:r w:rsidRPr="003028EB">
        <w:rPr>
          <w:rFonts w:asciiTheme="minorBidi" w:hAnsiTheme="minorBidi"/>
          <w:bCs/>
          <w:color w:val="000000" w:themeColor="text1"/>
          <w:sz w:val="24"/>
          <w:szCs w:val="24"/>
          <w:u w:val="single"/>
        </w:rPr>
        <w:t>Abdel-Aleem MA</w:t>
      </w:r>
      <w:r w:rsidRPr="003028EB">
        <w:rPr>
          <w:rFonts w:asciiTheme="minorBidi" w:hAnsiTheme="minorBidi"/>
          <w:bCs/>
          <w:color w:val="000000" w:themeColor="text1"/>
          <w:sz w:val="24"/>
          <w:szCs w:val="24"/>
        </w:rPr>
        <w:t xml:space="preserve">, Miketa A, Falcone T. Endometriosis: a critical appraisal of the advances and the controversies of a challenging health problem. </w:t>
      </w:r>
      <w:r w:rsidRPr="003028EB">
        <w:rPr>
          <w:rFonts w:asciiTheme="minorBidi" w:hAnsiTheme="minorBidi"/>
          <w:bCs/>
          <w:iCs/>
          <w:color w:val="000000" w:themeColor="text1"/>
          <w:sz w:val="24"/>
          <w:szCs w:val="24"/>
        </w:rPr>
        <w:t>Minerva Ginecol</w:t>
      </w:r>
      <w:r w:rsidRPr="003028EB">
        <w:rPr>
          <w:rFonts w:asciiTheme="minorBidi" w:hAnsiTheme="minorBidi"/>
          <w:bCs/>
          <w:i/>
          <w:color w:val="000000" w:themeColor="text1"/>
          <w:sz w:val="24"/>
          <w:szCs w:val="24"/>
        </w:rPr>
        <w:t xml:space="preserve">. 2009 Aug; 61(4):285-98. </w:t>
      </w:r>
    </w:p>
    <w:p w14:paraId="53174C20" w14:textId="77777777" w:rsidR="006A6DB5" w:rsidRPr="003028EB" w:rsidRDefault="00E639E2"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Abdel-Aleem H, Abdel-Aleem MA, Shaaban OM. Tocolysis for management of retained placenta. </w:t>
      </w:r>
      <w:r w:rsidRPr="003028EB">
        <w:rPr>
          <w:rFonts w:asciiTheme="minorBidi" w:hAnsiTheme="minorBidi"/>
          <w:bCs/>
          <w:iCs/>
          <w:color w:val="000000" w:themeColor="text1"/>
          <w:sz w:val="24"/>
          <w:szCs w:val="24"/>
        </w:rPr>
        <w:t>Cochrane Database Syst Rev.</w:t>
      </w:r>
      <w:r w:rsidRPr="003028EB">
        <w:rPr>
          <w:rFonts w:asciiTheme="minorBidi" w:hAnsiTheme="minorBidi"/>
          <w:bCs/>
          <w:i/>
          <w:color w:val="000000" w:themeColor="text1"/>
          <w:sz w:val="24"/>
          <w:szCs w:val="24"/>
        </w:rPr>
        <w:t xml:space="preserve"> </w:t>
      </w:r>
      <w:r w:rsidRPr="003028EB">
        <w:rPr>
          <w:rFonts w:asciiTheme="minorBidi" w:hAnsiTheme="minorBidi"/>
          <w:bCs/>
          <w:color w:val="000000" w:themeColor="text1"/>
          <w:sz w:val="24"/>
          <w:szCs w:val="24"/>
        </w:rPr>
        <w:t>2011 Jan 19;(1):CD007708.</w:t>
      </w:r>
    </w:p>
    <w:p w14:paraId="3FD042D0" w14:textId="77777777" w:rsidR="006A6DB5" w:rsidRPr="003028EB" w:rsidRDefault="00F7671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El Saman AM, Shahin AY, Nasr A, Tawfik RM, Saadeldeen HS, Othman ER, Habib DM, Abdel-Aleem MA. Hybrid septate uterus, coexistence of bicornuate and septate varieties: A genuine report. J Obstet Gynaecol Res. 2012 May 21. doi: 10.1111/j.1447-0756.2012.01866.x. [Epub ahead of print] PubMed PMI 22612567.</w:t>
      </w:r>
    </w:p>
    <w:p w14:paraId="33A00193" w14:textId="77777777" w:rsidR="00F76715" w:rsidRPr="003028EB" w:rsidRDefault="00F7671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Bedaiwy MA, Noriega J, Abdel Aleem M, Gupta S, AbulHassan AM, Brainard J, Ismail AM, Falcone T. Evaluation of peritoneal fluid hemosiderin-laden macrophages in biopsy-proven endometriosis. Anal Quant Cytol Histol. 2012 Feb;34(1):23-7. PubMed PMID: 22590816.</w:t>
      </w:r>
    </w:p>
    <w:p w14:paraId="1C694058" w14:textId="77777777" w:rsidR="00A7341F" w:rsidRPr="003028EB" w:rsidRDefault="00F7671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Abdel-Aleem H, Shaaban OM, Abdel-Aleem MA, Fetih GN. Doxycycline in the treatment of bleeding with DMPA: a double-blinded randomized controlled trial. </w:t>
      </w:r>
      <w:r w:rsidRPr="003028EB">
        <w:rPr>
          <w:rFonts w:asciiTheme="minorBidi" w:hAnsiTheme="minorBidi"/>
          <w:bCs/>
          <w:color w:val="000000" w:themeColor="text1"/>
          <w:sz w:val="24"/>
          <w:szCs w:val="24"/>
        </w:rPr>
        <w:lastRenderedPageBreak/>
        <w:t xml:space="preserve">Contraception. 2012 Feb 9. [Epub ahead </w:t>
      </w:r>
      <w:r w:rsidR="00290095" w:rsidRPr="003028EB">
        <w:rPr>
          <w:rFonts w:asciiTheme="minorBidi" w:hAnsiTheme="minorBidi"/>
          <w:bCs/>
          <w:color w:val="000000" w:themeColor="text1"/>
          <w:sz w:val="24"/>
          <w:szCs w:val="24"/>
        </w:rPr>
        <w:t>of print] PubMed PMID: 22325113.</w:t>
      </w:r>
    </w:p>
    <w:p w14:paraId="0CD61E94" w14:textId="77777777" w:rsidR="00A7341F" w:rsidRPr="003028EB" w:rsidRDefault="002052B8"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Darwish A, Hassanin A, Abdel-Aleem M, Mohamed I, Abou</w:t>
      </w:r>
      <w:r w:rsidR="006C5334" w:rsidRPr="003028EB">
        <w:rPr>
          <w:rFonts w:asciiTheme="minorBidi" w:hAnsiTheme="minorBidi"/>
          <w:bCs/>
          <w:color w:val="000000" w:themeColor="text1"/>
          <w:sz w:val="24"/>
          <w:szCs w:val="24"/>
        </w:rPr>
        <w:t>-S</w:t>
      </w:r>
      <w:r w:rsidRPr="003028EB">
        <w:rPr>
          <w:rFonts w:asciiTheme="minorBidi" w:hAnsiTheme="minorBidi"/>
          <w:bCs/>
          <w:color w:val="000000" w:themeColor="text1"/>
          <w:sz w:val="24"/>
          <w:szCs w:val="24"/>
        </w:rPr>
        <w:t>hama I. Routine vaginoscopic office hysteroscopy in modern infertility work-up: a randomized controlled trial. Gynecol Surg 2014; 11:185-189.</w:t>
      </w:r>
    </w:p>
    <w:p w14:paraId="0D5FC67F" w14:textId="77777777" w:rsidR="00A7341F" w:rsidRPr="003028EB" w:rsidRDefault="00C629C5"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 xml:space="preserve">Al-Hussaini TK, Abdel-Alim MA. Habitual complete molar pregnancy: a case report. </w:t>
      </w:r>
      <w:r w:rsidR="00557B11" w:rsidRPr="003028EB">
        <w:rPr>
          <w:rFonts w:asciiTheme="minorBidi" w:hAnsiTheme="minorBidi"/>
          <w:bCs/>
          <w:color w:val="000000" w:themeColor="text1"/>
          <w:sz w:val="24"/>
          <w:szCs w:val="24"/>
        </w:rPr>
        <w:t>Reprod Biomed Online. 2001;3(2):133-135.</w:t>
      </w:r>
    </w:p>
    <w:p w14:paraId="2E4EA87D" w14:textId="77777777" w:rsidR="00A7341F" w:rsidRPr="003028EB" w:rsidRDefault="006C5334"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Darwish AM, AbdelAleem MA, Agban MN, Mohamed MA. Laparoscopic and bacteriologic evidence of bacterial vaginosis in unexplained infertility. Int J Reprod Contracept Obstet Gynecol. (2015), [cited October 16, 2015]; 4(1): 173-178. doi:10.5455/2320-1770.ijrcog20150231</w:t>
      </w:r>
    </w:p>
    <w:p w14:paraId="1AA29FA6" w14:textId="6CF3AFED" w:rsidR="00A7341F" w:rsidRPr="00BA1C8F" w:rsidRDefault="00395559" w:rsidP="003028EB">
      <w:pPr>
        <w:pStyle w:val="ListParagraph"/>
        <w:widowControl w:val="0"/>
        <w:numPr>
          <w:ilvl w:val="0"/>
          <w:numId w:val="1"/>
        </w:numPr>
        <w:spacing w:after="0" w:line="360" w:lineRule="auto"/>
        <w:jc w:val="both"/>
        <w:rPr>
          <w:rFonts w:asciiTheme="minorBidi" w:hAnsiTheme="minorBidi"/>
          <w:bCs/>
          <w:color w:val="000000" w:themeColor="text1"/>
          <w:sz w:val="24"/>
          <w:szCs w:val="24"/>
        </w:rPr>
      </w:pPr>
      <w:r w:rsidRPr="00BA1C8F">
        <w:rPr>
          <w:rFonts w:asciiTheme="minorBidi" w:hAnsiTheme="minorBidi"/>
          <w:bCs/>
          <w:color w:val="000000" w:themeColor="text1"/>
          <w:sz w:val="24"/>
          <w:szCs w:val="24"/>
          <w:shd w:val="clear" w:color="auto" w:fill="DDECFF"/>
        </w:rPr>
        <w:t>“Liposalpinx”: a novel</w:t>
      </w:r>
      <w:r w:rsidR="00A7341F" w:rsidRPr="00BA1C8F">
        <w:rPr>
          <w:rFonts w:asciiTheme="minorBidi" w:hAnsiTheme="minorBidi"/>
          <w:bCs/>
          <w:color w:val="000000" w:themeColor="text1"/>
          <w:sz w:val="24"/>
          <w:szCs w:val="24"/>
          <w:shd w:val="clear" w:color="auto" w:fill="DDECFF"/>
        </w:rPr>
        <w:t xml:space="preserve"> human fallopian tube disease. C</w:t>
      </w:r>
      <w:r w:rsidRPr="00BA1C8F">
        <w:rPr>
          <w:rFonts w:asciiTheme="minorBidi" w:hAnsiTheme="minorBidi"/>
          <w:bCs/>
          <w:color w:val="000000" w:themeColor="text1"/>
          <w:sz w:val="24"/>
          <w:szCs w:val="24"/>
          <w:shd w:val="clear" w:color="auto" w:fill="DDECFF"/>
        </w:rPr>
        <w:t>an it explain a quota of unexplained infertility cases?</w:t>
      </w:r>
      <w:r w:rsidRPr="00BA1C8F">
        <w:rPr>
          <w:rStyle w:val="apple-converted-space"/>
          <w:rFonts w:asciiTheme="minorBidi" w:hAnsiTheme="minorBidi"/>
          <w:bCs/>
          <w:color w:val="000000" w:themeColor="text1"/>
          <w:sz w:val="24"/>
          <w:szCs w:val="24"/>
          <w:shd w:val="clear" w:color="auto" w:fill="DDECFF"/>
        </w:rPr>
        <w:t> </w:t>
      </w:r>
      <w:r w:rsidRPr="00BA1C8F">
        <w:rPr>
          <w:rFonts w:asciiTheme="minorBidi" w:hAnsiTheme="minorBidi"/>
          <w:bCs/>
          <w:color w:val="000000" w:themeColor="text1"/>
          <w:sz w:val="24"/>
          <w:szCs w:val="24"/>
          <w:shd w:val="clear" w:color="auto" w:fill="DDECFF"/>
        </w:rPr>
        <w:t>Abdel-Aleem, M.A.; Amin, A.F.; Youssef, M.A.M.; Makhlouf, A.M.</w:t>
      </w:r>
      <w:r w:rsidRPr="00BA1C8F">
        <w:rPr>
          <w:rStyle w:val="apple-converted-space"/>
          <w:rFonts w:asciiTheme="minorBidi" w:hAnsiTheme="minorBidi"/>
          <w:bCs/>
          <w:color w:val="000000" w:themeColor="text1"/>
          <w:sz w:val="24"/>
          <w:szCs w:val="24"/>
          <w:shd w:val="clear" w:color="auto" w:fill="DDECFF"/>
        </w:rPr>
        <w:t> </w:t>
      </w:r>
      <w:r w:rsidRPr="00BA1C8F">
        <w:rPr>
          <w:rStyle w:val="HTMLCite"/>
          <w:rFonts w:asciiTheme="minorBidi" w:hAnsiTheme="minorBidi"/>
          <w:bCs/>
          <w:i w:val="0"/>
          <w:iCs w:val="0"/>
          <w:color w:val="000000" w:themeColor="text1"/>
          <w:sz w:val="24"/>
          <w:szCs w:val="24"/>
          <w:shd w:val="clear" w:color="auto" w:fill="DDECFF"/>
        </w:rPr>
        <w:t>Fertility and Sterility</w:t>
      </w:r>
      <w:r w:rsidRPr="00BA1C8F">
        <w:rPr>
          <w:rStyle w:val="apple-converted-space"/>
          <w:rFonts w:asciiTheme="minorBidi" w:hAnsiTheme="minorBidi"/>
          <w:bCs/>
          <w:color w:val="000000" w:themeColor="text1"/>
          <w:sz w:val="24"/>
          <w:szCs w:val="24"/>
          <w:shd w:val="clear" w:color="auto" w:fill="DDECFF"/>
        </w:rPr>
        <w:t> </w:t>
      </w:r>
      <w:r w:rsidRPr="00BA1C8F">
        <w:rPr>
          <w:rFonts w:asciiTheme="minorBidi" w:hAnsiTheme="minorBidi"/>
          <w:bCs/>
          <w:color w:val="000000" w:themeColor="text1"/>
          <w:sz w:val="24"/>
          <w:szCs w:val="24"/>
          <w:shd w:val="clear" w:color="auto" w:fill="DDECFF"/>
        </w:rPr>
        <w:t>vol. 88 September, 2007. p. S192</w:t>
      </w:r>
      <w:r w:rsidRPr="00BA1C8F">
        <w:rPr>
          <w:rFonts w:asciiTheme="minorBidi" w:hAnsiTheme="minorBidi"/>
          <w:bCs/>
          <w:color w:val="000000" w:themeColor="text1"/>
          <w:sz w:val="24"/>
          <w:szCs w:val="24"/>
        </w:rPr>
        <w:t xml:space="preserve">. </w:t>
      </w:r>
      <w:r w:rsidRPr="00BA1C8F">
        <w:rPr>
          <w:rFonts w:asciiTheme="minorBidi" w:hAnsiTheme="minorBidi"/>
          <w:bCs/>
          <w:color w:val="000000" w:themeColor="text1"/>
          <w:sz w:val="24"/>
          <w:szCs w:val="24"/>
          <w:shd w:val="clear" w:color="auto" w:fill="DDECFF"/>
        </w:rPr>
        <w:t>DOI: 10.1016/j.fertnstert.</w:t>
      </w:r>
      <w:r w:rsidR="00BA1C8F">
        <w:rPr>
          <w:rFonts w:asciiTheme="minorBidi" w:hAnsiTheme="minorBidi"/>
          <w:bCs/>
          <w:color w:val="000000" w:themeColor="text1"/>
          <w:sz w:val="24"/>
          <w:szCs w:val="24"/>
          <w:shd w:val="clear" w:color="auto" w:fill="DDECFF"/>
        </w:rPr>
        <w:t xml:space="preserve"> </w:t>
      </w:r>
      <w:r w:rsidRPr="00BA1C8F">
        <w:rPr>
          <w:rFonts w:asciiTheme="minorBidi" w:hAnsiTheme="minorBidi"/>
          <w:bCs/>
          <w:color w:val="000000" w:themeColor="text1"/>
          <w:sz w:val="24"/>
          <w:szCs w:val="24"/>
          <w:shd w:val="clear" w:color="auto" w:fill="DDECFF"/>
        </w:rPr>
        <w:t>2007.07.660. ISSN: 0015-0282</w:t>
      </w:r>
    </w:p>
    <w:p w14:paraId="6BD36DC8" w14:textId="77777777" w:rsidR="00E800E6" w:rsidRPr="003028EB" w:rsidRDefault="00933CCE"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hyperlink r:id="rId10" w:history="1">
        <w:r w:rsidR="00395559" w:rsidRPr="003028EB">
          <w:rPr>
            <w:rStyle w:val="Hyperlink"/>
            <w:rFonts w:asciiTheme="minorBidi" w:hAnsiTheme="minorBidi" w:cstheme="minorBidi"/>
            <w:bCs/>
            <w:color w:val="000000" w:themeColor="text1"/>
          </w:rPr>
          <w:t>Synthesizing a proper meta-analysis: Are we almost there?</w:t>
        </w:r>
        <w:r w:rsidR="00395559" w:rsidRPr="003028EB">
          <w:rPr>
            <w:rStyle w:val="apple-converted-space"/>
            <w:rFonts w:asciiTheme="minorBidi" w:hAnsiTheme="minorBidi" w:cstheme="minorBidi"/>
            <w:bCs/>
            <w:color w:val="000000" w:themeColor="text1"/>
            <w:u w:val="single"/>
          </w:rPr>
          <w:t> </w:t>
        </w:r>
      </w:hyperlink>
      <w:r w:rsidR="00395559" w:rsidRPr="003028EB">
        <w:rPr>
          <w:rFonts w:asciiTheme="minorBidi" w:hAnsiTheme="minorBidi" w:cstheme="minorBidi"/>
          <w:bCs/>
          <w:color w:val="000000" w:themeColor="text1"/>
        </w:rPr>
        <w:t>Abdel-Aleem, M.A.; Nasr, A.</w:t>
      </w:r>
      <w:r w:rsidR="00395559" w:rsidRPr="003028EB">
        <w:rPr>
          <w:rStyle w:val="apple-converted-space"/>
          <w:rFonts w:asciiTheme="minorBidi" w:hAnsiTheme="minorBidi" w:cstheme="minorBidi"/>
          <w:bCs/>
          <w:color w:val="000000" w:themeColor="text1"/>
        </w:rPr>
        <w:t> </w:t>
      </w:r>
      <w:r w:rsidR="00395559" w:rsidRPr="003028EB">
        <w:rPr>
          <w:rStyle w:val="HTMLCite"/>
          <w:rFonts w:asciiTheme="minorBidi" w:hAnsiTheme="minorBidi" w:cstheme="minorBidi"/>
          <w:bCs/>
          <w:i w:val="0"/>
          <w:iCs w:val="0"/>
          <w:color w:val="000000" w:themeColor="text1"/>
        </w:rPr>
        <w:t>Middle East Fertility Society</w:t>
      </w:r>
      <w:r w:rsidR="00395559" w:rsidRPr="003028EB">
        <w:rPr>
          <w:rStyle w:val="HTMLCite"/>
          <w:rFonts w:asciiTheme="minorBidi" w:hAnsiTheme="minorBidi" w:cstheme="minorBidi"/>
          <w:bCs/>
          <w:color w:val="000000" w:themeColor="text1"/>
        </w:rPr>
        <w:t xml:space="preserve"> Journal</w:t>
      </w:r>
      <w:r w:rsidR="00395559" w:rsidRPr="003028EB">
        <w:rPr>
          <w:rStyle w:val="apple-converted-space"/>
          <w:rFonts w:asciiTheme="minorBidi" w:hAnsiTheme="minorBidi" w:cstheme="minorBidi"/>
          <w:bCs/>
          <w:color w:val="000000" w:themeColor="text1"/>
        </w:rPr>
        <w:t> </w:t>
      </w:r>
      <w:r w:rsidR="00395559" w:rsidRPr="003028EB">
        <w:rPr>
          <w:rFonts w:asciiTheme="minorBidi" w:hAnsiTheme="minorBidi" w:cstheme="minorBidi"/>
          <w:bCs/>
          <w:color w:val="000000" w:themeColor="text1"/>
        </w:rPr>
        <w:t>vol. 17 issue 4 December, 2012. p. 293-295. DOI: 10.1016/j.mefs.2012.11.005. ISSN: 1110-5690.</w:t>
      </w:r>
    </w:p>
    <w:p w14:paraId="292780A0" w14:textId="77777777" w:rsidR="006C7CA9" w:rsidRPr="003028EB" w:rsidRDefault="006C7CA9"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3028EB">
        <w:rPr>
          <w:rFonts w:asciiTheme="minorBidi" w:hAnsiTheme="minorBidi" w:cstheme="minorBidi"/>
          <w:bCs/>
          <w:color w:val="000000" w:themeColor="text1"/>
        </w:rPr>
        <w:t>Abdel-Aleem H,</w:t>
      </w:r>
      <w:r w:rsidRPr="003028EB">
        <w:rPr>
          <w:rStyle w:val="apple-converted-space"/>
          <w:rFonts w:asciiTheme="minorBidi" w:hAnsiTheme="minorBidi" w:cstheme="minorBidi"/>
          <w:bCs/>
          <w:color w:val="000000" w:themeColor="text1"/>
        </w:rPr>
        <w:t> </w:t>
      </w:r>
      <w:r w:rsidRPr="003028EB">
        <w:rPr>
          <w:rStyle w:val="Hyperlink"/>
          <w:rFonts w:asciiTheme="minorBidi" w:hAnsiTheme="minorBidi" w:cstheme="minorBidi"/>
          <w:bCs/>
          <w:color w:val="000000" w:themeColor="text1"/>
          <w:u w:val="none"/>
        </w:rPr>
        <w:t>Alhusaini TK</w:t>
      </w:r>
      <w:r w:rsidR="00624262" w:rsidRPr="003028EB">
        <w:rPr>
          <w:rStyle w:val="Hyperlink"/>
          <w:rFonts w:asciiTheme="minorBidi" w:hAnsiTheme="minorBidi" w:cstheme="minorBidi"/>
          <w:bCs/>
          <w:color w:val="000000" w:themeColor="text1"/>
          <w:u w:val="none"/>
        </w:rPr>
        <w:t xml:space="preserve"> </w:t>
      </w:r>
      <w:r w:rsidRPr="003028EB">
        <w:rPr>
          <w:rFonts w:asciiTheme="minorBidi" w:hAnsiTheme="minorBidi" w:cstheme="minorBidi"/>
          <w:bCs/>
          <w:color w:val="000000" w:themeColor="text1"/>
        </w:rPr>
        <w:t>,</w:t>
      </w:r>
      <w:r w:rsidRPr="003028EB">
        <w:rPr>
          <w:rStyle w:val="apple-converted-space"/>
          <w:rFonts w:asciiTheme="minorBidi" w:hAnsiTheme="minorBidi" w:cstheme="minorBidi"/>
          <w:bCs/>
          <w:color w:val="000000" w:themeColor="text1"/>
        </w:rPr>
        <w:t> </w:t>
      </w:r>
      <w:r w:rsidRPr="003028EB">
        <w:rPr>
          <w:rFonts w:asciiTheme="minorBidi" w:hAnsiTheme="minorBidi" w:cstheme="minorBidi"/>
          <w:bCs/>
          <w:color w:val="000000" w:themeColor="text1"/>
        </w:rPr>
        <w:t>Abdel-Aleem MA,</w:t>
      </w:r>
      <w:r w:rsidRPr="003028EB">
        <w:rPr>
          <w:rStyle w:val="apple-converted-space"/>
          <w:rFonts w:asciiTheme="minorBidi" w:hAnsiTheme="minorBidi" w:cstheme="minorBidi"/>
          <w:bCs/>
          <w:color w:val="000000" w:themeColor="text1"/>
        </w:rPr>
        <w:t> </w:t>
      </w:r>
      <w:r w:rsidRPr="003028EB">
        <w:rPr>
          <w:rStyle w:val="Hyperlink"/>
          <w:rFonts w:asciiTheme="minorBidi" w:hAnsiTheme="minorBidi" w:cstheme="minorBidi"/>
          <w:bCs/>
          <w:color w:val="000000" w:themeColor="text1"/>
          <w:u w:val="none"/>
        </w:rPr>
        <w:t>Menouf</w:t>
      </w:r>
      <w:r w:rsidR="00624262" w:rsidRPr="003028EB">
        <w:rPr>
          <w:rStyle w:val="Hyperlink"/>
          <w:rFonts w:asciiTheme="minorBidi" w:hAnsiTheme="minorBidi" w:cstheme="minorBidi"/>
          <w:bCs/>
          <w:color w:val="000000" w:themeColor="text1"/>
          <w:u w:val="none"/>
        </w:rPr>
        <w:t>y M</w:t>
      </w:r>
      <w:r w:rsidRPr="003028EB">
        <w:rPr>
          <w:rFonts w:asciiTheme="minorBidi" w:hAnsiTheme="minorBidi" w:cstheme="minorBidi"/>
          <w:bCs/>
          <w:color w:val="000000" w:themeColor="text1"/>
        </w:rPr>
        <w:t>,</w:t>
      </w:r>
      <w:r w:rsidRPr="003028EB">
        <w:rPr>
          <w:rStyle w:val="apple-converted-space"/>
          <w:rFonts w:asciiTheme="minorBidi" w:hAnsiTheme="minorBidi" w:cstheme="minorBidi"/>
          <w:bCs/>
          <w:color w:val="000000" w:themeColor="text1"/>
        </w:rPr>
        <w:t> </w:t>
      </w:r>
      <w:r w:rsidRPr="003028EB">
        <w:rPr>
          <w:rFonts w:asciiTheme="minorBidi" w:hAnsiTheme="minorBidi" w:cstheme="minorBidi"/>
          <w:bCs/>
          <w:color w:val="000000" w:themeColor="text1"/>
        </w:rPr>
        <w:t>Gülmezoglu AM.</w:t>
      </w:r>
      <w:r w:rsidR="00E800E6" w:rsidRPr="003028EB">
        <w:rPr>
          <w:rFonts w:asciiTheme="minorBidi" w:hAnsiTheme="minorBidi" w:cstheme="minorBidi"/>
          <w:bCs/>
          <w:color w:val="000000" w:themeColor="text1"/>
        </w:rPr>
        <w:t xml:space="preserve"> Effectiveness of tranexamic acid on blood loss in patients undergoing elective cesarean section: randomized clinical trial.</w:t>
      </w:r>
      <w:r w:rsidR="00624262" w:rsidRPr="003028EB">
        <w:rPr>
          <w:rFonts w:asciiTheme="minorBidi" w:hAnsiTheme="minorBidi" w:cstheme="minorBidi"/>
          <w:bCs/>
          <w:color w:val="000000" w:themeColor="text1"/>
        </w:rPr>
        <w:t xml:space="preserve"> </w:t>
      </w:r>
      <w:r w:rsidRPr="003028EB">
        <w:rPr>
          <w:rFonts w:asciiTheme="minorBidi" w:hAnsiTheme="minorBidi" w:cstheme="minorBidi"/>
          <w:bCs/>
          <w:color w:val="000000" w:themeColor="text1"/>
        </w:rPr>
        <w:t>J Matern Fetal Neonatal M</w:t>
      </w:r>
      <w:r w:rsidR="00624262" w:rsidRPr="003028EB">
        <w:rPr>
          <w:rFonts w:asciiTheme="minorBidi" w:hAnsiTheme="minorBidi" w:cstheme="minorBidi"/>
          <w:bCs/>
          <w:color w:val="000000" w:themeColor="text1"/>
        </w:rPr>
        <w:t>ed</w:t>
      </w:r>
      <w:r w:rsidRPr="003028EB">
        <w:rPr>
          <w:rFonts w:asciiTheme="minorBidi" w:hAnsiTheme="minorBidi" w:cstheme="minorBidi"/>
          <w:bCs/>
          <w:color w:val="000000" w:themeColor="text1"/>
        </w:rPr>
        <w:t>.</w:t>
      </w:r>
      <w:r w:rsidRPr="003028EB">
        <w:rPr>
          <w:rStyle w:val="apple-converted-space"/>
          <w:rFonts w:asciiTheme="minorBidi" w:hAnsiTheme="minorBidi" w:cstheme="minorBidi"/>
          <w:bCs/>
          <w:color w:val="000000" w:themeColor="text1"/>
        </w:rPr>
        <w:t> </w:t>
      </w:r>
      <w:r w:rsidRPr="003028EB">
        <w:rPr>
          <w:rFonts w:asciiTheme="minorBidi" w:hAnsiTheme="minorBidi" w:cstheme="minorBidi"/>
          <w:bCs/>
          <w:color w:val="000000" w:themeColor="text1"/>
        </w:rPr>
        <w:t>2013 Nov;26(17):1705-9. doi: 10.3109/14767058.2013.794210. Epub 2013 May 10.</w:t>
      </w:r>
    </w:p>
    <w:p w14:paraId="6B7E5469" w14:textId="77777777" w:rsidR="00761818" w:rsidRPr="003028EB" w:rsidRDefault="00761818"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3028EB">
        <w:rPr>
          <w:rFonts w:asciiTheme="minorBidi" w:hAnsiTheme="minorBidi" w:cstheme="minorBidi"/>
          <w:bCs/>
          <w:color w:val="000000" w:themeColor="text1"/>
        </w:rPr>
        <w:t>Thabet D, Abdel-Aleem MA, Abdel-Rahman G. Impact of immediate versus delayed postabortion family planning counselling on increasing contraceptive rate at Beni Sueif general hospital. Assiut scientific nursing journal. 2015. Vol (3), issue (5). 1-10</w:t>
      </w:r>
    </w:p>
    <w:p w14:paraId="68793BA0" w14:textId="77777777" w:rsidR="0033253C" w:rsidRPr="003028EB" w:rsidRDefault="0033253C"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3028EB">
        <w:rPr>
          <w:rFonts w:asciiTheme="minorBidi" w:hAnsiTheme="minorBidi" w:cstheme="minorBidi"/>
          <w:bCs/>
          <w:color w:val="000000" w:themeColor="text1"/>
        </w:rPr>
        <w:t>Ali MK, Shazly SA, Abbas AM, Abdel-Aleem MA, Abdel-Aal DEM. The unexpected presence of a huge cystic hygroma with thanatophoric dysplasia type I: a case report. POG, 2015 October; Art</w:t>
      </w:r>
      <w:r w:rsidR="004C0BFC" w:rsidRPr="003028EB">
        <w:rPr>
          <w:rFonts w:asciiTheme="minorBidi" w:hAnsiTheme="minorBidi" w:cstheme="minorBidi"/>
          <w:bCs/>
          <w:color w:val="000000" w:themeColor="text1"/>
        </w:rPr>
        <w:t>icle 1 [ 6 p.].</w:t>
      </w:r>
    </w:p>
    <w:p w14:paraId="0DF15028" w14:textId="77777777" w:rsidR="006C0A72" w:rsidRPr="003028EB" w:rsidRDefault="004C0BFC"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3028EB">
        <w:rPr>
          <w:rFonts w:asciiTheme="minorBidi" w:hAnsiTheme="minorBidi" w:cstheme="minorBidi"/>
          <w:bCs/>
          <w:color w:val="000000" w:themeColor="text1"/>
        </w:rPr>
        <w:t xml:space="preserve">Kiserud T, PiaggioG, Carroli G, Widmer M, Carvalho J, Neerup Jensen L, et al. (2017) The World Health Organization Fetal Growth Charts: A Multinational Longitudinal Study of Ultrasound Biometric Measurements and Estimated Fetal Weight. PLoS Med 14(1): e1002220.doi:10.1371/ journal.pmed.1002220 (acknowledged: A member of </w:t>
      </w:r>
      <w:r w:rsidRPr="003028EB">
        <w:rPr>
          <w:rFonts w:asciiTheme="minorBidi" w:hAnsiTheme="minorBidi" w:cstheme="minorBidi"/>
          <w:bCs/>
          <w:color w:val="000000" w:themeColor="text1"/>
        </w:rPr>
        <w:lastRenderedPageBreak/>
        <w:t>Egypt team).</w:t>
      </w:r>
    </w:p>
    <w:p w14:paraId="7D9CB8A3" w14:textId="44166049" w:rsidR="006C0A72" w:rsidRDefault="006C0A72" w:rsidP="003028EB">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3028EB">
        <w:rPr>
          <w:rFonts w:asciiTheme="minorBidi" w:hAnsiTheme="minorBidi" w:cstheme="minorBidi"/>
          <w:bCs/>
          <w:color w:val="000000" w:themeColor="text1"/>
        </w:rPr>
        <w:t>Widmer M, Piaggio G, Nguyen TMH, Osoti A, Owa OO, Misra S, Coomarasamy A, Abdel-Aleem H, Mallapur AA, Qureshi Z, Lumbiganon P, Patel AB, Carroli G, Fawole  B, Goudar SS, Pujar YV, Neilson J, Hofmeyr GJ, Su LL, Ferreira de Carvalho J, Pandey U, Mugerwa K, Shiragur SS, Byamugisha J, Giordano D, Gülmezoglu AM; WHO CHAMPION Trial Group. Heat-Stable Carbetocin versus Oxytocin to Prevent Hemorrhage after Vaginal Birth. N Engl J Med. 2018 Aug 23;379(8):743-75. (acknowledged: A member of Egypt team).</w:t>
      </w:r>
    </w:p>
    <w:p w14:paraId="2978AB09" w14:textId="7760F54F" w:rsidR="009C0FDE" w:rsidRDefault="009C0FDE" w:rsidP="009C0FDE">
      <w:pPr>
        <w:pStyle w:val="NormalWeb"/>
        <w:widowControl w:val="0"/>
        <w:numPr>
          <w:ilvl w:val="0"/>
          <w:numId w:val="1"/>
        </w:numPr>
        <w:shd w:val="clear" w:color="auto" w:fill="FFFFFF"/>
        <w:spacing w:before="0" w:beforeAutospacing="0" w:after="0" w:afterAutospacing="0" w:line="360" w:lineRule="auto"/>
        <w:jc w:val="both"/>
        <w:rPr>
          <w:rFonts w:asciiTheme="minorBidi" w:hAnsiTheme="minorBidi" w:cstheme="minorBidi"/>
          <w:bCs/>
          <w:color w:val="000000" w:themeColor="text1"/>
        </w:rPr>
      </w:pPr>
      <w:r w:rsidRPr="009C0FDE">
        <w:rPr>
          <w:rFonts w:asciiTheme="minorBidi" w:hAnsiTheme="minorBidi" w:cstheme="minorBidi"/>
        </w:rPr>
        <w:t xml:space="preserve">Ayman H. Shaamash, Hany A. Aly, , Mahmoud Abdel-Aleem Seham N. Akhnowkh. </w:t>
      </w:r>
      <w:r w:rsidRPr="009C0FDE">
        <w:rPr>
          <w:rFonts w:asciiTheme="minorBidi" w:hAnsiTheme="minorBidi" w:cstheme="minorBidi"/>
          <w:bCs/>
          <w:color w:val="000000" w:themeColor="text1"/>
        </w:rPr>
        <w:t>Clinical and Ultrasound Evaluation of Early Threatened Miscarriage to Predict Pregnancy Continuation up to 28 Weeks. A Prospective Cohort Study. J Ultrasound Med 2020; 9999:1–9</w:t>
      </w:r>
    </w:p>
    <w:p w14:paraId="5DAFC684" w14:textId="078F5C42" w:rsidR="00F5110D" w:rsidRDefault="00C30BFF" w:rsidP="00C30BFF">
      <w:pPr>
        <w:pStyle w:val="NormalWeb"/>
        <w:widowControl w:val="0"/>
        <w:numPr>
          <w:ilvl w:val="0"/>
          <w:numId w:val="1"/>
        </w:numPr>
        <w:shd w:val="clear" w:color="auto" w:fill="FFFFFF"/>
        <w:spacing w:after="0" w:line="360" w:lineRule="auto"/>
        <w:jc w:val="both"/>
        <w:rPr>
          <w:rFonts w:asciiTheme="minorBidi" w:hAnsiTheme="minorBidi" w:cstheme="minorBidi"/>
          <w:bCs/>
          <w:color w:val="000000" w:themeColor="text1"/>
        </w:rPr>
      </w:pPr>
      <w:r w:rsidRPr="00C30BFF">
        <w:rPr>
          <w:rFonts w:asciiTheme="minorBidi" w:hAnsiTheme="minorBidi" w:cstheme="minorBidi"/>
          <w:bCs/>
          <w:color w:val="000000" w:themeColor="text1"/>
        </w:rPr>
        <w:t>Ali MK, Emam SM, Abdel-Aleem MA, Sobh AMA.</w:t>
      </w:r>
      <w:r>
        <w:rPr>
          <w:rFonts w:asciiTheme="minorBidi" w:hAnsiTheme="minorBidi" w:cstheme="minorBidi"/>
          <w:bCs/>
          <w:color w:val="000000" w:themeColor="text1"/>
        </w:rPr>
        <w:t xml:space="preserve"> </w:t>
      </w:r>
      <w:r w:rsidRPr="00C30BFF">
        <w:rPr>
          <w:rFonts w:asciiTheme="minorBidi" w:hAnsiTheme="minorBidi" w:cstheme="minorBidi"/>
          <w:bCs/>
          <w:color w:val="000000" w:themeColor="text1"/>
        </w:rPr>
        <w:t>Misoprostol versus expectant management in women with incomplete first-trimester miscarriage after failed primary misoprostol treatment: A randomized clinical trial.</w:t>
      </w:r>
      <w:r>
        <w:rPr>
          <w:rFonts w:asciiTheme="minorBidi" w:hAnsiTheme="minorBidi" w:cstheme="minorBidi"/>
          <w:bCs/>
          <w:color w:val="000000" w:themeColor="text1"/>
        </w:rPr>
        <w:t xml:space="preserve"> </w:t>
      </w:r>
      <w:r w:rsidRPr="00C30BFF">
        <w:rPr>
          <w:rFonts w:asciiTheme="minorBidi" w:hAnsiTheme="minorBidi" w:cstheme="minorBidi"/>
          <w:bCs/>
          <w:color w:val="000000" w:themeColor="text1"/>
        </w:rPr>
        <w:t>Int J Gynaecol Obstet. 2021 Feb 22. doi: 10.1002/ijgo.13652. Online ahead of print</w:t>
      </w:r>
    </w:p>
    <w:p w14:paraId="21D31284" w14:textId="01FD0255" w:rsidR="00C3156F" w:rsidRPr="00B87AEC" w:rsidRDefault="00B87AEC" w:rsidP="00B87AEC">
      <w:pPr>
        <w:pStyle w:val="NormalWeb"/>
        <w:widowControl w:val="0"/>
        <w:numPr>
          <w:ilvl w:val="0"/>
          <w:numId w:val="1"/>
        </w:numPr>
        <w:shd w:val="clear" w:color="auto" w:fill="FFFFFF"/>
        <w:spacing w:after="0" w:line="360" w:lineRule="auto"/>
        <w:jc w:val="both"/>
        <w:rPr>
          <w:rFonts w:asciiTheme="minorBidi" w:hAnsiTheme="minorBidi" w:cstheme="minorBidi"/>
          <w:bCs/>
          <w:color w:val="000000" w:themeColor="text1"/>
        </w:rPr>
      </w:pPr>
      <w:r w:rsidRPr="00B87AEC">
        <w:rPr>
          <w:rFonts w:asciiTheme="minorBidi" w:hAnsiTheme="minorBidi" w:cstheme="minorBidi"/>
          <w:bCs/>
          <w:color w:val="000000" w:themeColor="text1"/>
        </w:rPr>
        <w:t>COVIDSurg Collaborative; GlobalSurg Collaborative. Timing of surgery</w:t>
      </w:r>
      <w:r>
        <w:rPr>
          <w:rFonts w:asciiTheme="minorBidi" w:hAnsiTheme="minorBidi" w:cstheme="minorBidi"/>
          <w:bCs/>
          <w:color w:val="000000" w:themeColor="text1"/>
        </w:rPr>
        <w:t xml:space="preserve"> </w:t>
      </w:r>
      <w:r w:rsidRPr="00B87AEC">
        <w:rPr>
          <w:rFonts w:asciiTheme="minorBidi" w:hAnsiTheme="minorBidi" w:cstheme="minorBidi"/>
          <w:bCs/>
          <w:color w:val="000000" w:themeColor="text1"/>
        </w:rPr>
        <w:t>following SARS-CoV-2 infection: an international prospective cohort study.</w:t>
      </w:r>
      <w:r>
        <w:rPr>
          <w:rFonts w:asciiTheme="minorBidi" w:hAnsiTheme="minorBidi" w:cstheme="minorBidi"/>
          <w:bCs/>
          <w:color w:val="000000" w:themeColor="text1"/>
        </w:rPr>
        <w:t xml:space="preserve"> </w:t>
      </w:r>
      <w:r w:rsidRPr="00B87AEC">
        <w:rPr>
          <w:rFonts w:asciiTheme="minorBidi" w:hAnsiTheme="minorBidi" w:cstheme="minorBidi"/>
          <w:bCs/>
          <w:color w:val="000000" w:themeColor="text1"/>
        </w:rPr>
        <w:t>Anaesthesia. 2021 Mar 9. doi: 10.1111/anae.15458. Epub ahead of print. PMID:</w:t>
      </w:r>
      <w:r>
        <w:rPr>
          <w:rFonts w:asciiTheme="minorBidi" w:hAnsiTheme="minorBidi" w:cstheme="minorBidi"/>
          <w:bCs/>
          <w:color w:val="000000" w:themeColor="text1"/>
        </w:rPr>
        <w:t xml:space="preserve"> </w:t>
      </w:r>
      <w:r w:rsidRPr="00B87AEC">
        <w:rPr>
          <w:rFonts w:asciiTheme="minorBidi" w:hAnsiTheme="minorBidi" w:cstheme="minorBidi"/>
          <w:bCs/>
          <w:color w:val="000000" w:themeColor="text1"/>
        </w:rPr>
        <w:t>33690889.</w:t>
      </w:r>
    </w:p>
    <w:p w14:paraId="00644891" w14:textId="77777777" w:rsidR="00797FB8" w:rsidRPr="003028EB" w:rsidRDefault="00797FB8" w:rsidP="009C0FDE">
      <w:pPr>
        <w:widowControl w:val="0"/>
        <w:spacing w:after="0" w:line="360" w:lineRule="auto"/>
        <w:ind w:left="360"/>
        <w:jc w:val="both"/>
        <w:rPr>
          <w:rFonts w:asciiTheme="minorBidi" w:hAnsiTheme="minorBidi"/>
          <w:bCs/>
          <w:color w:val="000000" w:themeColor="text1"/>
          <w:sz w:val="24"/>
          <w:szCs w:val="24"/>
        </w:rPr>
      </w:pPr>
      <w:r w:rsidRPr="003028EB">
        <w:rPr>
          <w:rFonts w:asciiTheme="minorBidi" w:hAnsiTheme="minorBidi"/>
          <w:bCs/>
          <w:color w:val="000000" w:themeColor="text1"/>
          <w:sz w:val="24"/>
          <w:szCs w:val="24"/>
        </w:rPr>
        <w:t>Conference proceedings:</w:t>
      </w:r>
    </w:p>
    <w:p w14:paraId="2240A630" w14:textId="77777777" w:rsidR="00797FB8" w:rsidRPr="003028EB" w:rsidRDefault="00797FB8"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lang w:val="de-DE"/>
        </w:rPr>
        <w:t xml:space="preserve">Abdel-Aleem, MA, Amin AF, Youssef, MA, Makhlouf, AM. </w:t>
      </w:r>
      <w:r w:rsidRPr="003028EB">
        <w:rPr>
          <w:rFonts w:asciiTheme="minorBidi" w:hAnsiTheme="minorBidi"/>
          <w:bCs/>
          <w:color w:val="000000" w:themeColor="text1"/>
          <w:sz w:val="24"/>
          <w:szCs w:val="24"/>
        </w:rPr>
        <w:t xml:space="preserve"> “LIPOSALPINX”. A Novel Human Fallopian Tube Disease. Can It Explain A Quota of Unexplained Infertility Cases?</w:t>
      </w:r>
      <w:r w:rsidRPr="003028EB">
        <w:rPr>
          <w:rFonts w:asciiTheme="minorBidi" w:hAnsiTheme="minorBidi"/>
          <w:bCs/>
          <w:color w:val="000000" w:themeColor="text1"/>
          <w:sz w:val="24"/>
          <w:szCs w:val="24"/>
          <w:lang w:val="de-DE"/>
        </w:rPr>
        <w:t xml:space="preserve">. </w:t>
      </w:r>
      <w:r w:rsidRPr="003028EB">
        <w:rPr>
          <w:rFonts w:asciiTheme="minorBidi" w:hAnsiTheme="minorBidi"/>
          <w:bCs/>
          <w:i/>
          <w:color w:val="000000" w:themeColor="text1"/>
          <w:sz w:val="24"/>
          <w:szCs w:val="24"/>
          <w:lang w:val="de-DE"/>
        </w:rPr>
        <w:t>Conf Proceed ASRM, Washington DC, US 2005</w:t>
      </w:r>
    </w:p>
    <w:p w14:paraId="25344C2B" w14:textId="77777777" w:rsidR="00935460" w:rsidRPr="003028EB" w:rsidRDefault="00797FB8"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 xml:space="preserve">Abdel-Aleem MA. Rosiglitazone </w:t>
      </w:r>
      <w:r w:rsidRPr="003028EB">
        <w:rPr>
          <w:rFonts w:asciiTheme="minorBidi" w:hAnsiTheme="minorBidi"/>
          <w:bCs/>
          <w:i/>
          <w:iCs/>
          <w:color w:val="000000" w:themeColor="text1"/>
          <w:sz w:val="24"/>
          <w:szCs w:val="24"/>
        </w:rPr>
        <w:t>Vs</w:t>
      </w:r>
      <w:r w:rsidRPr="003028EB">
        <w:rPr>
          <w:rFonts w:asciiTheme="minorBidi" w:hAnsiTheme="minorBidi"/>
          <w:bCs/>
          <w:color w:val="000000" w:themeColor="text1"/>
          <w:sz w:val="24"/>
          <w:szCs w:val="24"/>
        </w:rPr>
        <w:t xml:space="preserve"> Metformin in the management 0f PCOS patients. </w:t>
      </w:r>
      <w:r w:rsidRPr="003028EB">
        <w:rPr>
          <w:rFonts w:asciiTheme="minorBidi" w:hAnsiTheme="minorBidi"/>
          <w:bCs/>
          <w:i/>
          <w:color w:val="000000" w:themeColor="text1"/>
          <w:sz w:val="24"/>
          <w:szCs w:val="24"/>
        </w:rPr>
        <w:t>Conf Proceed MEFS, Cairo, 2009.</w:t>
      </w:r>
    </w:p>
    <w:p w14:paraId="625ACF7B" w14:textId="77777777" w:rsidR="00596206" w:rsidRPr="003028EB" w:rsidRDefault="00935460"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color w:val="000000" w:themeColor="text1"/>
          <w:sz w:val="24"/>
          <w:szCs w:val="24"/>
        </w:rPr>
        <w:t xml:space="preserve">Abdelaleem MA. Sonographic Dynamics of the cervix during spontaneous and induced ovarian cycles: Implications for practice. </w:t>
      </w:r>
      <w:r w:rsidR="00596206" w:rsidRPr="003028EB">
        <w:rPr>
          <w:rFonts w:asciiTheme="minorBidi" w:hAnsiTheme="minorBidi"/>
          <w:bCs/>
          <w:color w:val="000000" w:themeColor="text1"/>
          <w:sz w:val="24"/>
          <w:szCs w:val="24"/>
        </w:rPr>
        <w:t xml:space="preserve">EFCS. </w:t>
      </w:r>
      <w:r w:rsidRPr="003028EB">
        <w:rPr>
          <w:rFonts w:asciiTheme="minorBidi" w:hAnsiTheme="minorBidi"/>
          <w:bCs/>
          <w:color w:val="000000" w:themeColor="text1"/>
          <w:sz w:val="24"/>
          <w:szCs w:val="24"/>
        </w:rPr>
        <w:t>Fifteenth International Annual Conference, September 30th - October 1</w:t>
      </w:r>
      <w:r w:rsidRPr="003028EB">
        <w:rPr>
          <w:rFonts w:asciiTheme="minorBidi" w:hAnsiTheme="minorBidi"/>
          <w:bCs/>
          <w:color w:val="000000" w:themeColor="text1"/>
          <w:sz w:val="24"/>
          <w:szCs w:val="24"/>
          <w:vertAlign w:val="superscript"/>
        </w:rPr>
        <w:t>st</w:t>
      </w:r>
      <w:r w:rsidRPr="003028EB">
        <w:rPr>
          <w:rFonts w:asciiTheme="minorBidi" w:hAnsiTheme="minorBidi"/>
          <w:bCs/>
          <w:color w:val="000000" w:themeColor="text1"/>
          <w:sz w:val="24"/>
          <w:szCs w:val="24"/>
        </w:rPr>
        <w:t>. Chosen as the third best oral presentation.</w:t>
      </w:r>
    </w:p>
    <w:p w14:paraId="50D694EC" w14:textId="77777777" w:rsidR="0089519E" w:rsidRPr="003028EB" w:rsidRDefault="00596206"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iCs/>
          <w:color w:val="000000" w:themeColor="text1"/>
          <w:sz w:val="24"/>
          <w:szCs w:val="24"/>
        </w:rPr>
        <w:t xml:space="preserve">Abdel-Aleem MA. Post cesarean section external uterine adhesions. Can they be a cause of infertility?. </w:t>
      </w:r>
      <w:r w:rsidRPr="003028EB">
        <w:rPr>
          <w:rFonts w:asciiTheme="minorBidi" w:hAnsiTheme="minorBidi"/>
          <w:bCs/>
          <w:color w:val="000000" w:themeColor="text1"/>
          <w:sz w:val="24"/>
          <w:szCs w:val="24"/>
        </w:rPr>
        <w:t xml:space="preserve">EFCS. Fifteenth International Annual Conference, </w:t>
      </w:r>
      <w:r w:rsidR="0089519E" w:rsidRPr="003028EB">
        <w:rPr>
          <w:rFonts w:asciiTheme="minorBidi" w:hAnsiTheme="minorBidi"/>
          <w:bCs/>
          <w:color w:val="000000" w:themeColor="text1"/>
          <w:sz w:val="24"/>
          <w:szCs w:val="24"/>
        </w:rPr>
        <w:t>18-20</w:t>
      </w:r>
      <w:r w:rsidRPr="003028EB">
        <w:rPr>
          <w:rFonts w:asciiTheme="minorBidi" w:hAnsiTheme="minorBidi"/>
          <w:bCs/>
          <w:color w:val="000000" w:themeColor="text1"/>
          <w:sz w:val="24"/>
          <w:szCs w:val="24"/>
        </w:rPr>
        <w:t xml:space="preserve"> December, 2014.</w:t>
      </w:r>
    </w:p>
    <w:p w14:paraId="531C0982" w14:textId="77777777" w:rsidR="00A7341F" w:rsidRPr="003028EB" w:rsidRDefault="0089519E"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iCs/>
          <w:color w:val="000000" w:themeColor="text1"/>
          <w:sz w:val="24"/>
          <w:szCs w:val="24"/>
        </w:rPr>
        <w:lastRenderedPageBreak/>
        <w:t xml:space="preserve">Abdel-Aleem MA. Indicators for subtle Fallopian tube disease. Poster Presentation.  </w:t>
      </w:r>
      <w:r w:rsidRPr="003028EB">
        <w:rPr>
          <w:rFonts w:asciiTheme="minorBidi" w:hAnsiTheme="minorBidi"/>
          <w:bCs/>
          <w:color w:val="000000" w:themeColor="text1"/>
          <w:sz w:val="24"/>
          <w:szCs w:val="24"/>
        </w:rPr>
        <w:t>EFCS. Fifteenth International Annual Conference, 18-20 December, 2014.</w:t>
      </w:r>
    </w:p>
    <w:p w14:paraId="75A5B004" w14:textId="77777777" w:rsidR="003D681D" w:rsidRPr="003028EB" w:rsidRDefault="00596206" w:rsidP="003028EB">
      <w:pPr>
        <w:pStyle w:val="ListParagraph"/>
        <w:widowControl w:val="0"/>
        <w:numPr>
          <w:ilvl w:val="0"/>
          <w:numId w:val="13"/>
        </w:numPr>
        <w:spacing w:after="0" w:line="360" w:lineRule="auto"/>
        <w:jc w:val="both"/>
        <w:rPr>
          <w:rFonts w:asciiTheme="minorBidi" w:hAnsiTheme="minorBidi"/>
          <w:bCs/>
          <w:i/>
          <w:color w:val="000000" w:themeColor="text1"/>
          <w:sz w:val="24"/>
          <w:szCs w:val="24"/>
        </w:rPr>
      </w:pPr>
      <w:r w:rsidRPr="003028EB">
        <w:rPr>
          <w:rFonts w:asciiTheme="minorBidi" w:hAnsiTheme="minorBidi"/>
          <w:bCs/>
          <w:iCs/>
          <w:color w:val="000000" w:themeColor="text1"/>
          <w:sz w:val="24"/>
          <w:szCs w:val="24"/>
        </w:rPr>
        <w:t xml:space="preserve">A. Hassan Hamed, E.D. Elsnosy, M.A. Abdel-Aleem, M. Khafagy, G. Del Proire. Endometrial instillation of vital dye as a SLN Mapping technique. </w:t>
      </w:r>
      <w:r w:rsidR="001142D7" w:rsidRPr="003028EB">
        <w:rPr>
          <w:rFonts w:asciiTheme="minorBidi" w:hAnsiTheme="minorBidi"/>
          <w:bCs/>
          <w:iCs/>
          <w:color w:val="000000" w:themeColor="text1"/>
          <w:sz w:val="24"/>
          <w:szCs w:val="24"/>
        </w:rPr>
        <w:t xml:space="preserve">Poster presentation at the international Gynecologic Cancer Society regional Meeting, April 11-13 April, 2013. Int J Gyn Cancer </w:t>
      </w:r>
      <w:r w:rsidRPr="003028EB">
        <w:rPr>
          <w:rFonts w:asciiTheme="minorBidi" w:hAnsiTheme="minorBidi"/>
          <w:bCs/>
          <w:iCs/>
          <w:color w:val="000000" w:themeColor="text1"/>
          <w:sz w:val="24"/>
          <w:szCs w:val="24"/>
        </w:rPr>
        <w:t xml:space="preserve">2013. </w:t>
      </w:r>
      <w:r w:rsidR="001142D7" w:rsidRPr="003028EB">
        <w:rPr>
          <w:rFonts w:asciiTheme="minorBidi" w:hAnsiTheme="minorBidi"/>
          <w:bCs/>
          <w:iCs/>
          <w:color w:val="000000" w:themeColor="text1"/>
          <w:sz w:val="24"/>
          <w:szCs w:val="24"/>
        </w:rPr>
        <w:t>Volume</w:t>
      </w:r>
      <w:r w:rsidR="00B201DD" w:rsidRPr="003028EB">
        <w:rPr>
          <w:rFonts w:asciiTheme="minorBidi" w:hAnsiTheme="minorBidi"/>
          <w:bCs/>
          <w:iCs/>
          <w:color w:val="000000" w:themeColor="text1"/>
          <w:sz w:val="24"/>
          <w:szCs w:val="24"/>
        </w:rPr>
        <w:t xml:space="preserve"> 23, supplement 1.</w:t>
      </w:r>
    </w:p>
    <w:sectPr w:rsidR="003D681D" w:rsidRPr="003028EB" w:rsidSect="00BA1C8F">
      <w:headerReference w:type="default" r:id="rId11"/>
      <w:footerReference w:type="default" r:id="rId12"/>
      <w:pgSz w:w="11906" w:h="16838" w:code="9"/>
      <w:pgMar w:top="1440" w:right="1080" w:bottom="1440" w:left="108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37024" w14:textId="77777777" w:rsidR="00933CCE" w:rsidRDefault="00933CCE" w:rsidP="006550EC">
      <w:pPr>
        <w:spacing w:after="0" w:line="240" w:lineRule="auto"/>
      </w:pPr>
      <w:r>
        <w:separator/>
      </w:r>
    </w:p>
  </w:endnote>
  <w:endnote w:type="continuationSeparator" w:id="0">
    <w:p w14:paraId="20D4123E" w14:textId="77777777" w:rsidR="00933CCE" w:rsidRDefault="00933CCE" w:rsidP="0065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CC7C" w14:textId="77777777" w:rsidR="003028EB" w:rsidRDefault="003028EB">
    <w:pPr>
      <w:pStyle w:val="Header"/>
      <w:pBdr>
        <w:top w:val="single" w:sz="6" w:space="10" w:color="4F81BD" w:themeColor="accent1"/>
      </w:pBdr>
      <w:tabs>
        <w:tab w:val="clear" w:pos="4680"/>
        <w:tab w:val="clear" w:pos="9360"/>
      </w:tabs>
      <w:spacing w:before="240"/>
      <w:jc w:val="center"/>
      <w:rPr>
        <w:color w:val="4F81BD" w:themeColor="accent1"/>
      </w:rPr>
    </w:pPr>
    <w:r>
      <w:rPr>
        <w:noProof/>
        <w:color w:val="4F81BD" w:themeColor="accent1"/>
      </w:rPr>
      <w:drawing>
        <wp:inline distT="0" distB="0" distL="0" distR="0" wp14:anchorId="734E7D52" wp14:editId="252AAF8C">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2C2BD0A3" w14:textId="77777777" w:rsidR="006550EC" w:rsidRDefault="0065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30DBA" w14:textId="77777777" w:rsidR="00933CCE" w:rsidRDefault="00933CCE" w:rsidP="006550EC">
      <w:pPr>
        <w:spacing w:after="0" w:line="240" w:lineRule="auto"/>
      </w:pPr>
      <w:r>
        <w:separator/>
      </w:r>
    </w:p>
  </w:footnote>
  <w:footnote w:type="continuationSeparator" w:id="0">
    <w:p w14:paraId="79AA7673" w14:textId="77777777" w:rsidR="00933CCE" w:rsidRDefault="00933CCE" w:rsidP="0065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2C91" w14:textId="3E5D4CD3" w:rsidR="003028EB" w:rsidRDefault="00933CCE">
    <w:pPr>
      <w:pStyle w:val="Header"/>
    </w:pPr>
    <w:sdt>
      <w:sdtPr>
        <w:id w:val="951140049"/>
        <w:docPartObj>
          <w:docPartGallery w:val="Page Numbers (Margins)"/>
          <w:docPartUnique/>
        </w:docPartObj>
      </w:sdtPr>
      <w:sdtEndPr/>
      <w:sdtContent>
        <w:r w:rsidR="003028EB">
          <w:rPr>
            <w:noProof/>
          </w:rPr>
          <mc:AlternateContent>
            <mc:Choice Requires="wps">
              <w:drawing>
                <wp:anchor distT="0" distB="0" distL="114300" distR="114300" simplePos="0" relativeHeight="251661312" behindDoc="0" locked="0" layoutInCell="0" allowOverlap="1" wp14:anchorId="17E9A650" wp14:editId="21BD87B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E1011" w14:textId="77777777" w:rsidR="003028EB" w:rsidRDefault="003028E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E9A650" id="Rectangle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99E1011" w14:textId="77777777" w:rsidR="003028EB" w:rsidRDefault="003028E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028EB">
      <w:rPr>
        <w:noProof/>
      </w:rPr>
      <mc:AlternateContent>
        <mc:Choice Requires="wps">
          <w:drawing>
            <wp:anchor distT="0" distB="0" distL="118745" distR="118745" simplePos="0" relativeHeight="251659264" behindDoc="1" locked="0" layoutInCell="1" allowOverlap="0" wp14:anchorId="7059F1A5" wp14:editId="45984B5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1324F66" w14:textId="53EFC3AC" w:rsidR="003028EB" w:rsidRDefault="003028EB">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59F1A5"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CbsSOBlgIAAJ4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1324F66" w14:textId="53EFC3AC" w:rsidR="003028EB" w:rsidRDefault="003028EB">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8E2"/>
    <w:multiLevelType w:val="hybridMultilevel"/>
    <w:tmpl w:val="FED830CC"/>
    <w:lvl w:ilvl="0" w:tplc="95D46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3B02"/>
    <w:multiLevelType w:val="hybridMultilevel"/>
    <w:tmpl w:val="EDF6B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C7514"/>
    <w:multiLevelType w:val="hybridMultilevel"/>
    <w:tmpl w:val="59BC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61D"/>
    <w:multiLevelType w:val="hybridMultilevel"/>
    <w:tmpl w:val="73A27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01FD5"/>
    <w:multiLevelType w:val="hybridMultilevel"/>
    <w:tmpl w:val="D0C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D18C8"/>
    <w:multiLevelType w:val="hybridMultilevel"/>
    <w:tmpl w:val="38D6D0F6"/>
    <w:lvl w:ilvl="0" w:tplc="6BA64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205C2"/>
    <w:multiLevelType w:val="hybridMultilevel"/>
    <w:tmpl w:val="4A52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0194"/>
    <w:multiLevelType w:val="hybridMultilevel"/>
    <w:tmpl w:val="59BC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F4DF9"/>
    <w:multiLevelType w:val="hybridMultilevel"/>
    <w:tmpl w:val="7AC099AC"/>
    <w:lvl w:ilvl="0" w:tplc="30104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3769B8"/>
    <w:multiLevelType w:val="hybridMultilevel"/>
    <w:tmpl w:val="59BC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1AE"/>
    <w:multiLevelType w:val="hybridMultilevel"/>
    <w:tmpl w:val="7CCE8C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15209"/>
    <w:multiLevelType w:val="hybridMultilevel"/>
    <w:tmpl w:val="29620D68"/>
    <w:lvl w:ilvl="0" w:tplc="98687700">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A37CA"/>
    <w:multiLevelType w:val="hybridMultilevel"/>
    <w:tmpl w:val="1CD2F90E"/>
    <w:lvl w:ilvl="0" w:tplc="74C2B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32985"/>
    <w:multiLevelType w:val="hybridMultilevel"/>
    <w:tmpl w:val="08CE0E0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7351"/>
    <w:multiLevelType w:val="hybridMultilevel"/>
    <w:tmpl w:val="61DEDE12"/>
    <w:lvl w:ilvl="0" w:tplc="74C2B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D555F"/>
    <w:multiLevelType w:val="hybridMultilevel"/>
    <w:tmpl w:val="C2ACB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E0BD0"/>
    <w:multiLevelType w:val="hybridMultilevel"/>
    <w:tmpl w:val="A4AE2C92"/>
    <w:lvl w:ilvl="0" w:tplc="74C2B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17A05"/>
    <w:multiLevelType w:val="hybridMultilevel"/>
    <w:tmpl w:val="E3A00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136E4"/>
    <w:multiLevelType w:val="multilevel"/>
    <w:tmpl w:val="00B67D80"/>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tabs>
          <w:tab w:val="num" w:pos="1440"/>
        </w:tabs>
        <w:ind w:left="1440" w:hanging="360"/>
      </w:pPr>
      <w:rPr>
        <w:rFonts w:cs="Times New Roman" w:hint="default"/>
        <w:sz w:val="20"/>
      </w:rPr>
    </w:lvl>
    <w:lvl w:ilvl="2">
      <w:numFmt w:val="bullet"/>
      <w:lvlText w:val="-"/>
      <w:lvlJc w:val="left"/>
      <w:pPr>
        <w:tabs>
          <w:tab w:val="num" w:pos="2160"/>
        </w:tabs>
        <w:ind w:left="2160" w:hanging="360"/>
      </w:pPr>
      <w:rPr>
        <w:rFonts w:ascii="Times New Roman" w:eastAsia="Times New Roman" w:hAnsi="Times New Roman" w:hint="default"/>
      </w:rPr>
    </w:lvl>
    <w:lvl w:ilvl="3">
      <w:start w:val="1"/>
      <w:numFmt w:val="decimal"/>
      <w:lvlText w:val="%4-"/>
      <w:lvlJc w:val="left"/>
      <w:pPr>
        <w:tabs>
          <w:tab w:val="num" w:pos="2985"/>
        </w:tabs>
        <w:ind w:left="2985" w:hanging="465"/>
      </w:pPr>
      <w:rPr>
        <w:rFonts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C7BCD"/>
    <w:multiLevelType w:val="hybridMultilevel"/>
    <w:tmpl w:val="6B18EC5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15:restartNumberingAfterBreak="0">
    <w:nsid w:val="787C7DFD"/>
    <w:multiLevelType w:val="hybridMultilevel"/>
    <w:tmpl w:val="C8FA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B747F"/>
    <w:multiLevelType w:val="hybridMultilevel"/>
    <w:tmpl w:val="E61A0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6"/>
  </w:num>
  <w:num w:numId="4">
    <w:abstractNumId w:val="12"/>
  </w:num>
  <w:num w:numId="5">
    <w:abstractNumId w:val="14"/>
  </w:num>
  <w:num w:numId="6">
    <w:abstractNumId w:val="21"/>
  </w:num>
  <w:num w:numId="7">
    <w:abstractNumId w:val="13"/>
  </w:num>
  <w:num w:numId="8">
    <w:abstractNumId w:val="3"/>
  </w:num>
  <w:num w:numId="9">
    <w:abstractNumId w:val="17"/>
  </w:num>
  <w:num w:numId="10">
    <w:abstractNumId w:val="10"/>
  </w:num>
  <w:num w:numId="11">
    <w:abstractNumId w:val="15"/>
  </w:num>
  <w:num w:numId="12">
    <w:abstractNumId w:val="6"/>
  </w:num>
  <w:num w:numId="13">
    <w:abstractNumId w:val="7"/>
  </w:num>
  <w:num w:numId="14">
    <w:abstractNumId w:val="2"/>
  </w:num>
  <w:num w:numId="15">
    <w:abstractNumId w:val="9"/>
  </w:num>
  <w:num w:numId="16">
    <w:abstractNumId w:val="0"/>
  </w:num>
  <w:num w:numId="17">
    <w:abstractNumId w:val="8"/>
  </w:num>
  <w:num w:numId="18">
    <w:abstractNumId w:val="18"/>
  </w:num>
  <w:num w:numId="19">
    <w:abstractNumId w:val="19"/>
  </w:num>
  <w:num w:numId="20">
    <w:abstractNumId w:val="5"/>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75"/>
    <w:rsid w:val="00017373"/>
    <w:rsid w:val="00044F23"/>
    <w:rsid w:val="00052E2B"/>
    <w:rsid w:val="0006322F"/>
    <w:rsid w:val="000A60D1"/>
    <w:rsid w:val="001142D7"/>
    <w:rsid w:val="0012584C"/>
    <w:rsid w:val="001425C0"/>
    <w:rsid w:val="00145679"/>
    <w:rsid w:val="0016414B"/>
    <w:rsid w:val="001767A0"/>
    <w:rsid w:val="001968FF"/>
    <w:rsid w:val="001E092E"/>
    <w:rsid w:val="001F2E45"/>
    <w:rsid w:val="0020457A"/>
    <w:rsid w:val="002052B8"/>
    <w:rsid w:val="00217B47"/>
    <w:rsid w:val="00220FA2"/>
    <w:rsid w:val="00243AF3"/>
    <w:rsid w:val="00243F0B"/>
    <w:rsid w:val="00246468"/>
    <w:rsid w:val="00285AD8"/>
    <w:rsid w:val="00290095"/>
    <w:rsid w:val="002C1D35"/>
    <w:rsid w:val="002F0F62"/>
    <w:rsid w:val="003028EB"/>
    <w:rsid w:val="0030570D"/>
    <w:rsid w:val="00305D4D"/>
    <w:rsid w:val="00316215"/>
    <w:rsid w:val="0033253C"/>
    <w:rsid w:val="00364DA7"/>
    <w:rsid w:val="003774BD"/>
    <w:rsid w:val="003919E9"/>
    <w:rsid w:val="00395559"/>
    <w:rsid w:val="003D681D"/>
    <w:rsid w:val="003F1F66"/>
    <w:rsid w:val="00413452"/>
    <w:rsid w:val="004C0BFC"/>
    <w:rsid w:val="00520FCF"/>
    <w:rsid w:val="0052334B"/>
    <w:rsid w:val="00527912"/>
    <w:rsid w:val="00555B6C"/>
    <w:rsid w:val="00557B11"/>
    <w:rsid w:val="00592018"/>
    <w:rsid w:val="00596206"/>
    <w:rsid w:val="005A52C5"/>
    <w:rsid w:val="005D5385"/>
    <w:rsid w:val="005F5E75"/>
    <w:rsid w:val="00624262"/>
    <w:rsid w:val="00630DA0"/>
    <w:rsid w:val="00647C6F"/>
    <w:rsid w:val="006550EC"/>
    <w:rsid w:val="00660FE4"/>
    <w:rsid w:val="00662D91"/>
    <w:rsid w:val="0068275A"/>
    <w:rsid w:val="006A6DB5"/>
    <w:rsid w:val="006B641A"/>
    <w:rsid w:val="006C0A72"/>
    <w:rsid w:val="006C5334"/>
    <w:rsid w:val="006C7CA9"/>
    <w:rsid w:val="00717D11"/>
    <w:rsid w:val="00731F3C"/>
    <w:rsid w:val="00745D0C"/>
    <w:rsid w:val="007556CB"/>
    <w:rsid w:val="00761818"/>
    <w:rsid w:val="00797FB8"/>
    <w:rsid w:val="007B6F61"/>
    <w:rsid w:val="007D1FD4"/>
    <w:rsid w:val="007E24D9"/>
    <w:rsid w:val="007F6C43"/>
    <w:rsid w:val="00817FEC"/>
    <w:rsid w:val="0089519E"/>
    <w:rsid w:val="008A769F"/>
    <w:rsid w:val="008D63C4"/>
    <w:rsid w:val="008E47CB"/>
    <w:rsid w:val="008F1FE6"/>
    <w:rsid w:val="00904BAF"/>
    <w:rsid w:val="00914336"/>
    <w:rsid w:val="00933CCE"/>
    <w:rsid w:val="00935460"/>
    <w:rsid w:val="00944948"/>
    <w:rsid w:val="00950B55"/>
    <w:rsid w:val="0097773D"/>
    <w:rsid w:val="00992296"/>
    <w:rsid w:val="009B23B5"/>
    <w:rsid w:val="009C0FDE"/>
    <w:rsid w:val="009E4E14"/>
    <w:rsid w:val="00A04C79"/>
    <w:rsid w:val="00A21C62"/>
    <w:rsid w:val="00A336CF"/>
    <w:rsid w:val="00A619DC"/>
    <w:rsid w:val="00A70361"/>
    <w:rsid w:val="00A7341F"/>
    <w:rsid w:val="00A82306"/>
    <w:rsid w:val="00AA5751"/>
    <w:rsid w:val="00AE3F74"/>
    <w:rsid w:val="00AF56CA"/>
    <w:rsid w:val="00B04259"/>
    <w:rsid w:val="00B12794"/>
    <w:rsid w:val="00B201DD"/>
    <w:rsid w:val="00B30044"/>
    <w:rsid w:val="00B82F46"/>
    <w:rsid w:val="00B86C3D"/>
    <w:rsid w:val="00B87AEC"/>
    <w:rsid w:val="00BA1C8F"/>
    <w:rsid w:val="00C07FF4"/>
    <w:rsid w:val="00C30BFF"/>
    <w:rsid w:val="00C3156F"/>
    <w:rsid w:val="00C52CC8"/>
    <w:rsid w:val="00C629C5"/>
    <w:rsid w:val="00CC154A"/>
    <w:rsid w:val="00CE3993"/>
    <w:rsid w:val="00D022CB"/>
    <w:rsid w:val="00D208A8"/>
    <w:rsid w:val="00D8697C"/>
    <w:rsid w:val="00DA5CCD"/>
    <w:rsid w:val="00DD1350"/>
    <w:rsid w:val="00DD4265"/>
    <w:rsid w:val="00DE513F"/>
    <w:rsid w:val="00E5189C"/>
    <w:rsid w:val="00E639E2"/>
    <w:rsid w:val="00E800E6"/>
    <w:rsid w:val="00E9066D"/>
    <w:rsid w:val="00E921C5"/>
    <w:rsid w:val="00EA148D"/>
    <w:rsid w:val="00EC11CB"/>
    <w:rsid w:val="00EF6750"/>
    <w:rsid w:val="00F228AE"/>
    <w:rsid w:val="00F33E46"/>
    <w:rsid w:val="00F5110D"/>
    <w:rsid w:val="00F76715"/>
    <w:rsid w:val="00F80778"/>
    <w:rsid w:val="00F945E9"/>
    <w:rsid w:val="00FC100C"/>
    <w:rsid w:val="00FD1FDE"/>
    <w:rsid w:val="00FE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8314"/>
  <w15:docId w15:val="{A9DD0034-4DA3-40BF-B4A7-A7DDA73C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0C"/>
  </w:style>
  <w:style w:type="paragraph" w:styleId="Heading1">
    <w:name w:val="heading 1"/>
    <w:basedOn w:val="Normal"/>
    <w:link w:val="Heading1Char"/>
    <w:uiPriority w:val="9"/>
    <w:qFormat/>
    <w:rsid w:val="006C7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68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E75"/>
    <w:pPr>
      <w:ind w:left="720"/>
      <w:contextualSpacing/>
    </w:pPr>
  </w:style>
  <w:style w:type="character" w:styleId="Hyperlink">
    <w:name w:val="Hyperlink"/>
    <w:basedOn w:val="DefaultParagraphFont"/>
    <w:uiPriority w:val="99"/>
    <w:unhideWhenUsed/>
    <w:rsid w:val="00B30044"/>
    <w:rPr>
      <w:color w:val="0000FF" w:themeColor="hyperlink"/>
      <w:u w:val="single"/>
    </w:rPr>
  </w:style>
  <w:style w:type="paragraph" w:styleId="Header">
    <w:name w:val="header"/>
    <w:basedOn w:val="Normal"/>
    <w:link w:val="HeaderChar"/>
    <w:uiPriority w:val="99"/>
    <w:unhideWhenUsed/>
    <w:rsid w:val="00655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0EC"/>
  </w:style>
  <w:style w:type="paragraph" w:styleId="Footer">
    <w:name w:val="footer"/>
    <w:basedOn w:val="Normal"/>
    <w:link w:val="FooterChar"/>
    <w:uiPriority w:val="99"/>
    <w:unhideWhenUsed/>
    <w:rsid w:val="00655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0EC"/>
  </w:style>
  <w:style w:type="character" w:styleId="Strong">
    <w:name w:val="Strong"/>
    <w:basedOn w:val="DefaultParagraphFont"/>
    <w:uiPriority w:val="22"/>
    <w:qFormat/>
    <w:rsid w:val="007E24D9"/>
    <w:rPr>
      <w:b/>
      <w:bCs/>
    </w:rPr>
  </w:style>
  <w:style w:type="character" w:customStyle="1" w:styleId="apple-converted-space">
    <w:name w:val="apple-converted-space"/>
    <w:basedOn w:val="DefaultParagraphFont"/>
    <w:rsid w:val="007E24D9"/>
  </w:style>
  <w:style w:type="paragraph" w:styleId="BalloonText">
    <w:name w:val="Balloon Text"/>
    <w:basedOn w:val="Normal"/>
    <w:link w:val="BalloonTextChar"/>
    <w:uiPriority w:val="99"/>
    <w:semiHidden/>
    <w:unhideWhenUsed/>
    <w:rsid w:val="00D2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8A8"/>
    <w:rPr>
      <w:rFonts w:ascii="Tahoma" w:hAnsi="Tahoma" w:cs="Tahoma"/>
      <w:sz w:val="16"/>
      <w:szCs w:val="16"/>
    </w:rPr>
  </w:style>
  <w:style w:type="character" w:styleId="HTMLCite">
    <w:name w:val="HTML Cite"/>
    <w:basedOn w:val="DefaultParagraphFont"/>
    <w:uiPriority w:val="99"/>
    <w:semiHidden/>
    <w:unhideWhenUsed/>
    <w:rsid w:val="00395559"/>
    <w:rPr>
      <w:i/>
      <w:iCs/>
    </w:rPr>
  </w:style>
  <w:style w:type="paragraph" w:styleId="NormalWeb">
    <w:name w:val="Normal (Web)"/>
    <w:basedOn w:val="Normal"/>
    <w:uiPriority w:val="99"/>
    <w:unhideWhenUsed/>
    <w:rsid w:val="00395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7CA9"/>
    <w:rPr>
      <w:rFonts w:ascii="Times New Roman" w:eastAsia="Times New Roman" w:hAnsi="Times New Roman" w:cs="Times New Roman"/>
      <w:b/>
      <w:bCs/>
      <w:kern w:val="36"/>
      <w:sz w:val="48"/>
      <w:szCs w:val="48"/>
    </w:rPr>
  </w:style>
  <w:style w:type="paragraph" w:styleId="BodyText">
    <w:name w:val="Body Text"/>
    <w:basedOn w:val="Normal"/>
    <w:link w:val="BodyTextChar"/>
    <w:rsid w:val="003D681D"/>
    <w:pPr>
      <w:bidi/>
      <w:spacing w:after="0" w:line="240" w:lineRule="auto"/>
      <w:jc w:val="right"/>
    </w:pPr>
    <w:rPr>
      <w:rFonts w:ascii="Times New Roman" w:eastAsia="Times New Roman" w:hAnsi="Times New Roman" w:cs="Times New Roman"/>
      <w:color w:val="000000"/>
      <w:sz w:val="32"/>
      <w:szCs w:val="32"/>
    </w:rPr>
  </w:style>
  <w:style w:type="character" w:customStyle="1" w:styleId="BodyTextChar">
    <w:name w:val="Body Text Char"/>
    <w:basedOn w:val="DefaultParagraphFont"/>
    <w:link w:val="BodyText"/>
    <w:rsid w:val="003D681D"/>
    <w:rPr>
      <w:rFonts w:ascii="Times New Roman" w:eastAsia="Times New Roman" w:hAnsi="Times New Roman" w:cs="Times New Roman"/>
      <w:color w:val="000000"/>
      <w:sz w:val="32"/>
      <w:szCs w:val="32"/>
    </w:rPr>
  </w:style>
  <w:style w:type="character" w:customStyle="1" w:styleId="style151">
    <w:name w:val="style151"/>
    <w:basedOn w:val="DefaultParagraphFont"/>
    <w:rsid w:val="003D681D"/>
    <w:rPr>
      <w:rFonts w:ascii="Arial" w:hAnsi="Arial" w:cs="Arial"/>
    </w:rPr>
  </w:style>
  <w:style w:type="character" w:customStyle="1" w:styleId="Heading2Char">
    <w:name w:val="Heading 2 Char"/>
    <w:basedOn w:val="DefaultParagraphFont"/>
    <w:link w:val="Heading2"/>
    <w:uiPriority w:val="9"/>
    <w:semiHidden/>
    <w:rsid w:val="003D681D"/>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3D681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C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0A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9257">
      <w:bodyDiv w:val="1"/>
      <w:marLeft w:val="0"/>
      <w:marRight w:val="0"/>
      <w:marTop w:val="0"/>
      <w:marBottom w:val="0"/>
      <w:divBdr>
        <w:top w:val="none" w:sz="0" w:space="0" w:color="auto"/>
        <w:left w:val="none" w:sz="0" w:space="0" w:color="auto"/>
        <w:bottom w:val="none" w:sz="0" w:space="0" w:color="auto"/>
        <w:right w:val="none" w:sz="0" w:space="0" w:color="auto"/>
      </w:divBdr>
    </w:div>
    <w:div w:id="290214206">
      <w:bodyDiv w:val="1"/>
      <w:marLeft w:val="0"/>
      <w:marRight w:val="0"/>
      <w:marTop w:val="0"/>
      <w:marBottom w:val="0"/>
      <w:divBdr>
        <w:top w:val="none" w:sz="0" w:space="0" w:color="auto"/>
        <w:left w:val="none" w:sz="0" w:space="0" w:color="auto"/>
        <w:bottom w:val="none" w:sz="0" w:space="0" w:color="auto"/>
        <w:right w:val="none" w:sz="0" w:space="0" w:color="auto"/>
      </w:divBdr>
    </w:div>
    <w:div w:id="413478472">
      <w:bodyDiv w:val="1"/>
      <w:marLeft w:val="0"/>
      <w:marRight w:val="0"/>
      <w:marTop w:val="0"/>
      <w:marBottom w:val="0"/>
      <w:divBdr>
        <w:top w:val="none" w:sz="0" w:space="0" w:color="auto"/>
        <w:left w:val="none" w:sz="0" w:space="0" w:color="auto"/>
        <w:bottom w:val="none" w:sz="0" w:space="0" w:color="auto"/>
        <w:right w:val="none" w:sz="0" w:space="0" w:color="auto"/>
      </w:divBdr>
    </w:div>
    <w:div w:id="18359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aleem2000@yaho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journals.ohiolink.edu/ejc/article.cgi?issn=11105690&amp;issue=v17i0004&amp;article=293_sapmawat" TargetMode="External"/><Relationship Id="rId4" Type="http://schemas.openxmlformats.org/officeDocument/2006/relationships/settings" Target="settings.xml"/><Relationship Id="rId9" Type="http://schemas.openxmlformats.org/officeDocument/2006/relationships/hyperlink" Target="http://www.springerlink.com/content/m1v244w61386/?p=15430f0607ae48f8a839be442da579c2&amp;pi=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2616-F898-4AE8-902F-426EDC10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Women Health Centre</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Abdel-Aleem</dc:creator>
  <cp:lastModifiedBy>Dr Mahmoud Ahmed Mahmoud Abdel Aleem</cp:lastModifiedBy>
  <cp:revision>5</cp:revision>
  <cp:lastPrinted>2019-12-13T19:57:00Z</cp:lastPrinted>
  <dcterms:created xsi:type="dcterms:W3CDTF">2021-03-18T06:09:00Z</dcterms:created>
  <dcterms:modified xsi:type="dcterms:W3CDTF">2021-03-18T06:30:00Z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141131</vt:lpwstr>
  </property>
  <property fmtid="{D5CDD505-2E9C-101B-9397-08002B2CF9AE}" pid="3" name="StyleId">
    <vt:lpwstr>http://www.zotero.org/styles/vancouver</vt:lpwstr>
  </property>
</Properties>
</file>